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2E480" w14:textId="77777777" w:rsidR="002541E6" w:rsidRDefault="00743315" w:rsidP="00743315">
      <w:pPr>
        <w:pStyle w:val="NoSpacing"/>
        <w:jc w:val="center"/>
        <w:rPr>
          <w:b/>
          <w:sz w:val="36"/>
          <w:lang w:val="en-GB"/>
        </w:rPr>
      </w:pPr>
      <w:r w:rsidRPr="008C78B3">
        <w:rPr>
          <w:rFonts w:ascii="Book Antiqua" w:hAnsi="Book Antiqua" w:cs="Times New Roman"/>
          <w:b/>
          <w:noProof/>
          <w:sz w:val="50"/>
          <w:lang w:eastAsia="en-IN"/>
        </w:rPr>
        <w:drawing>
          <wp:anchor distT="0" distB="0" distL="114300" distR="114300" simplePos="0" relativeHeight="251659264" behindDoc="1" locked="0" layoutInCell="1" allowOverlap="1" wp14:anchorId="077D30B7" wp14:editId="02E49390">
            <wp:simplePos x="0" y="0"/>
            <wp:positionH relativeFrom="column">
              <wp:posOffset>2514600</wp:posOffset>
            </wp:positionH>
            <wp:positionV relativeFrom="paragraph">
              <wp:posOffset>-521335</wp:posOffset>
            </wp:positionV>
            <wp:extent cx="755650" cy="704850"/>
            <wp:effectExtent l="0" t="0" r="6350" b="0"/>
            <wp:wrapThrough wrapText="bothSides">
              <wp:wrapPolygon edited="0">
                <wp:start x="0" y="0"/>
                <wp:lineTo x="0" y="21016"/>
                <wp:lineTo x="21237" y="21016"/>
                <wp:lineTo x="2123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CF9FF9" w14:textId="51F4BCA5" w:rsidR="00743315" w:rsidRPr="00A1405E" w:rsidRDefault="00743315" w:rsidP="00743315">
      <w:pPr>
        <w:pStyle w:val="NoSpacing"/>
        <w:jc w:val="center"/>
        <w:rPr>
          <w:b/>
          <w:sz w:val="36"/>
          <w:lang w:val="en-GB"/>
        </w:rPr>
      </w:pPr>
      <w:r w:rsidRPr="008C78B3">
        <w:rPr>
          <w:b/>
          <w:sz w:val="36"/>
          <w:lang w:val="en-GB"/>
        </w:rPr>
        <w:t>Bengaluru Branch of SIRC</w:t>
      </w:r>
      <w:r w:rsidRPr="008C78B3">
        <w:rPr>
          <w:sz w:val="36"/>
          <w:lang w:val="en-GB"/>
        </w:rPr>
        <w:t xml:space="preserve"> </w:t>
      </w:r>
      <w:r w:rsidRPr="00A1405E">
        <w:rPr>
          <w:b/>
          <w:sz w:val="36"/>
          <w:lang w:val="en-GB"/>
        </w:rPr>
        <w:t>of</w:t>
      </w:r>
    </w:p>
    <w:p w14:paraId="2438FE75" w14:textId="77777777" w:rsidR="00743315" w:rsidRPr="008C78B3" w:rsidRDefault="00743315" w:rsidP="00743315">
      <w:pPr>
        <w:pStyle w:val="NoSpacing"/>
        <w:pBdr>
          <w:bottom w:val="single" w:sz="12" w:space="1" w:color="auto"/>
        </w:pBdr>
        <w:jc w:val="center"/>
        <w:rPr>
          <w:sz w:val="34"/>
          <w:lang w:val="en-GB"/>
        </w:rPr>
      </w:pPr>
      <w:r w:rsidRPr="008C78B3">
        <w:rPr>
          <w:sz w:val="34"/>
          <w:lang w:val="en-GB"/>
        </w:rPr>
        <w:t>The Institute of Chartered Accountants of India</w:t>
      </w:r>
      <w:r w:rsidRPr="008C78B3">
        <w:rPr>
          <w:sz w:val="34"/>
          <w:lang w:val="en-GB"/>
        </w:rPr>
        <w:softHyphen/>
      </w:r>
    </w:p>
    <w:p w14:paraId="398690AB" w14:textId="77777777" w:rsidR="00743315" w:rsidRPr="008C78B3" w:rsidRDefault="00743315" w:rsidP="00743315">
      <w:pPr>
        <w:pStyle w:val="NoSpacing"/>
        <w:jc w:val="center"/>
        <w:rPr>
          <w:rFonts w:eastAsia="Times New Roman" w:cs="Times New Roman"/>
          <w:sz w:val="14"/>
        </w:rPr>
      </w:pPr>
    </w:p>
    <w:p w14:paraId="7A68B281" w14:textId="35631993" w:rsidR="00743315" w:rsidRPr="003454EF" w:rsidRDefault="00743315" w:rsidP="00743315">
      <w:pPr>
        <w:pStyle w:val="NoSpacing"/>
        <w:jc w:val="center"/>
        <w:rPr>
          <w:rFonts w:eastAsia="Times New Roman" w:cs="Times New Roman"/>
          <w:b/>
          <w:sz w:val="32"/>
        </w:rPr>
      </w:pPr>
      <w:r w:rsidRPr="003454EF">
        <w:rPr>
          <w:rFonts w:eastAsia="Times New Roman" w:cs="Times New Roman"/>
          <w:b/>
          <w:sz w:val="32"/>
        </w:rPr>
        <w:t xml:space="preserve">Four Day’s Workshop </w:t>
      </w:r>
      <w:r w:rsidR="004B13DE" w:rsidRPr="003454EF">
        <w:rPr>
          <w:rFonts w:eastAsia="Times New Roman" w:cs="Times New Roman"/>
          <w:b/>
          <w:sz w:val="32"/>
        </w:rPr>
        <w:t xml:space="preserve">on </w:t>
      </w:r>
      <w:r w:rsidR="00906D4A" w:rsidRPr="003454EF">
        <w:rPr>
          <w:rFonts w:eastAsia="Times New Roman" w:cs="Times New Roman"/>
          <w:b/>
          <w:sz w:val="32"/>
        </w:rPr>
        <w:t>Addressing Notices / Audits / Scrutiny / Other Litigation matter under GST Law</w:t>
      </w:r>
    </w:p>
    <w:p w14:paraId="1D94FC85" w14:textId="5908A021" w:rsidR="00743315" w:rsidRPr="00611B48" w:rsidRDefault="00743315" w:rsidP="00743315">
      <w:pPr>
        <w:pStyle w:val="NoSpacing"/>
        <w:jc w:val="center"/>
        <w:rPr>
          <w:rFonts w:ascii="Book Antiqua" w:eastAsia="Times New Roman" w:hAnsi="Book Antiqua" w:cs="Times New Roman"/>
          <w:b/>
        </w:rPr>
      </w:pPr>
      <w:proofErr w:type="gramStart"/>
      <w:r w:rsidRPr="00611B48">
        <w:rPr>
          <w:rFonts w:ascii="Book Antiqua" w:eastAsia="Times New Roman" w:hAnsi="Book Antiqua" w:cs="Times New Roman"/>
          <w:b/>
        </w:rPr>
        <w:t>from</w:t>
      </w:r>
      <w:proofErr w:type="gramEnd"/>
      <w:r w:rsidRPr="00611B48">
        <w:rPr>
          <w:rFonts w:ascii="Book Antiqua" w:eastAsia="Times New Roman" w:hAnsi="Book Antiqua" w:cs="Times New Roman"/>
          <w:b/>
        </w:rPr>
        <w:t xml:space="preserve"> Wednesday to Saturday, 25</w:t>
      </w:r>
      <w:r w:rsidRPr="00611B48">
        <w:rPr>
          <w:rFonts w:ascii="Book Antiqua" w:eastAsia="Times New Roman" w:hAnsi="Book Antiqua" w:cs="Times New Roman"/>
          <w:b/>
          <w:vertAlign w:val="superscript"/>
        </w:rPr>
        <w:t>th</w:t>
      </w:r>
      <w:r w:rsidRPr="00611B48">
        <w:rPr>
          <w:rFonts w:ascii="Book Antiqua" w:eastAsia="Times New Roman" w:hAnsi="Book Antiqua" w:cs="Times New Roman"/>
          <w:b/>
        </w:rPr>
        <w:t xml:space="preserve"> May to 28</w:t>
      </w:r>
      <w:r w:rsidRPr="00611B48">
        <w:rPr>
          <w:rFonts w:ascii="Book Antiqua" w:eastAsia="Times New Roman" w:hAnsi="Book Antiqua" w:cs="Times New Roman"/>
          <w:b/>
          <w:vertAlign w:val="superscript"/>
        </w:rPr>
        <w:t>th</w:t>
      </w:r>
      <w:r w:rsidRPr="00611B48">
        <w:rPr>
          <w:rFonts w:ascii="Book Antiqua" w:eastAsia="Times New Roman" w:hAnsi="Book Antiqua" w:cs="Times New Roman"/>
          <w:b/>
        </w:rPr>
        <w:t xml:space="preserve"> May 2022</w:t>
      </w:r>
    </w:p>
    <w:p w14:paraId="77A84551" w14:textId="41987B99" w:rsidR="00743315" w:rsidRPr="00611B48" w:rsidRDefault="00743315" w:rsidP="00743315">
      <w:pPr>
        <w:pStyle w:val="NoSpacing"/>
        <w:jc w:val="center"/>
        <w:rPr>
          <w:rFonts w:ascii="Book Antiqua" w:eastAsia="Times New Roman" w:hAnsi="Book Antiqua" w:cs="Times New Roman"/>
          <w:b/>
        </w:rPr>
      </w:pPr>
      <w:r w:rsidRPr="00611B48">
        <w:rPr>
          <w:rFonts w:ascii="Book Antiqua" w:eastAsia="Times New Roman" w:hAnsi="Book Antiqua" w:cs="Times New Roman"/>
          <w:b/>
        </w:rPr>
        <w:t xml:space="preserve">Physical </w:t>
      </w:r>
    </w:p>
    <w:p w14:paraId="0D782DD0" w14:textId="77777777" w:rsidR="00743315" w:rsidRPr="00611B48" w:rsidRDefault="00743315" w:rsidP="00743315">
      <w:pPr>
        <w:pStyle w:val="NoSpacing"/>
        <w:jc w:val="center"/>
        <w:rPr>
          <w:rFonts w:ascii="Book Antiqua" w:eastAsia="Times New Roman" w:hAnsi="Book Antiqua" w:cs="Times New Roman"/>
          <w:b/>
        </w:rPr>
      </w:pPr>
      <w:proofErr w:type="gramStart"/>
      <w:r w:rsidRPr="00611B48">
        <w:rPr>
          <w:rFonts w:ascii="Book Antiqua" w:eastAsia="Times New Roman" w:hAnsi="Book Antiqua" w:cs="Times New Roman"/>
          <w:b/>
        </w:rPr>
        <w:t>Venue :</w:t>
      </w:r>
      <w:proofErr w:type="gramEnd"/>
      <w:r w:rsidRPr="00611B48">
        <w:rPr>
          <w:rFonts w:ascii="Book Antiqua" w:eastAsia="Times New Roman" w:hAnsi="Book Antiqua" w:cs="Times New Roman"/>
          <w:b/>
        </w:rPr>
        <w:t xml:space="preserve"> S. Narayanan Auditorium, Vasanthnagar Branch, Bengaluru</w:t>
      </w:r>
    </w:p>
    <w:p w14:paraId="568241ED" w14:textId="77777777" w:rsidR="00743315" w:rsidRPr="00611B48" w:rsidRDefault="00743315" w:rsidP="00743315">
      <w:pPr>
        <w:pStyle w:val="NoSpacing"/>
        <w:jc w:val="center"/>
        <w:rPr>
          <w:rFonts w:ascii="Book Antiqua" w:eastAsia="Times New Roman" w:hAnsi="Book Antiqua" w:cs="Times New Roman"/>
          <w:b/>
        </w:rPr>
      </w:pPr>
    </w:p>
    <w:p w14:paraId="3004BD74" w14:textId="533581F2" w:rsidR="00D82B3B" w:rsidRPr="00611B48" w:rsidRDefault="00743315" w:rsidP="00D82B3B">
      <w:pPr>
        <w:pStyle w:val="NoSpacing"/>
        <w:rPr>
          <w:rFonts w:ascii="Book Antiqua" w:eastAsia="Times New Roman" w:hAnsi="Book Antiqua" w:cs="Times New Roman"/>
          <w:b/>
          <w:color w:val="000000" w:themeColor="text1"/>
        </w:rPr>
      </w:pPr>
      <w:r w:rsidRPr="00611B48">
        <w:rPr>
          <w:rFonts w:ascii="Book Antiqua" w:eastAsia="Times New Roman" w:hAnsi="Book Antiqua" w:cs="Times New Roman"/>
          <w:b/>
        </w:rPr>
        <w:t xml:space="preserve">        </w:t>
      </w:r>
      <w:proofErr w:type="gramStart"/>
      <w:r w:rsidRPr="00611B48">
        <w:rPr>
          <w:rFonts w:ascii="Book Antiqua" w:eastAsia="Times New Roman" w:hAnsi="Book Antiqua" w:cs="Times New Roman"/>
          <w:b/>
        </w:rPr>
        <w:t>Time :</w:t>
      </w:r>
      <w:proofErr w:type="gramEnd"/>
      <w:r w:rsidRPr="00611B48">
        <w:rPr>
          <w:rFonts w:ascii="Book Antiqua" w:eastAsia="Times New Roman" w:hAnsi="Book Antiqua" w:cs="Times New Roman"/>
          <w:b/>
        </w:rPr>
        <w:t xml:space="preserve"> 5.00 pm to 8.15</w:t>
      </w:r>
      <w:r w:rsidR="00D82B3B" w:rsidRPr="00611B48">
        <w:rPr>
          <w:rFonts w:ascii="Book Antiqua" w:eastAsia="Times New Roman" w:hAnsi="Book Antiqua" w:cs="Times New Roman"/>
          <w:b/>
        </w:rPr>
        <w:t xml:space="preserve"> pm            </w:t>
      </w:r>
      <w:r w:rsidRPr="00611B48">
        <w:rPr>
          <w:rFonts w:ascii="Book Antiqua" w:hAnsi="Book Antiqua" w:cs="Times New Roman"/>
          <w:b/>
        </w:rPr>
        <w:t xml:space="preserve">Programme Structure     </w:t>
      </w:r>
      <w:r w:rsidR="00D82B3B" w:rsidRPr="00611B48">
        <w:rPr>
          <w:rFonts w:ascii="Book Antiqua" w:hAnsi="Book Antiqua" w:cs="Times New Roman"/>
          <w:b/>
        </w:rPr>
        <w:t xml:space="preserve">CPE </w:t>
      </w:r>
      <w:r w:rsidR="00D82B3B" w:rsidRPr="00611B48">
        <w:rPr>
          <w:rFonts w:ascii="Book Antiqua" w:eastAsia="Times New Roman" w:hAnsi="Book Antiqua" w:cs="Times New Roman"/>
          <w:b/>
          <w:color w:val="000000" w:themeColor="text1"/>
        </w:rPr>
        <w:t xml:space="preserve">: 12 hrs. / 3 hrs </w:t>
      </w:r>
      <w:proofErr w:type="gramStart"/>
      <w:r w:rsidR="00D82B3B" w:rsidRPr="00611B48">
        <w:rPr>
          <w:rFonts w:ascii="Book Antiqua" w:eastAsia="Times New Roman" w:hAnsi="Book Antiqua" w:cs="Times New Roman"/>
          <w:b/>
          <w:color w:val="000000" w:themeColor="text1"/>
        </w:rPr>
        <w:t>Per</w:t>
      </w:r>
      <w:proofErr w:type="gramEnd"/>
      <w:r w:rsidR="00D82B3B" w:rsidRPr="00611B48">
        <w:rPr>
          <w:rFonts w:ascii="Book Antiqua" w:eastAsia="Times New Roman" w:hAnsi="Book Antiqua" w:cs="Times New Roman"/>
          <w:b/>
          <w:color w:val="000000" w:themeColor="text1"/>
        </w:rPr>
        <w:t xml:space="preserve"> Day </w:t>
      </w:r>
    </w:p>
    <w:tbl>
      <w:tblPr>
        <w:tblStyle w:val="TableGrid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425"/>
        <w:gridCol w:w="4394"/>
        <w:gridCol w:w="3261"/>
      </w:tblGrid>
      <w:tr w:rsidR="00743315" w:rsidRPr="00756A0E" w14:paraId="0A97ADEB" w14:textId="77777777" w:rsidTr="00BB47B1">
        <w:trPr>
          <w:trHeight w:val="451"/>
        </w:trPr>
        <w:tc>
          <w:tcPr>
            <w:tcW w:w="2694" w:type="dxa"/>
            <w:gridSpan w:val="2"/>
            <w:shd w:val="clear" w:color="auto" w:fill="AEAAAA" w:themeFill="background2" w:themeFillShade="BF"/>
          </w:tcPr>
          <w:p w14:paraId="4336884B" w14:textId="77777777" w:rsidR="00743315" w:rsidRPr="00756A0E" w:rsidRDefault="00743315" w:rsidP="00900461">
            <w:pPr>
              <w:jc w:val="center"/>
              <w:rPr>
                <w:rFonts w:ascii="Book Antiqua" w:eastAsiaTheme="minorEastAsia" w:hAnsi="Book Antiqua"/>
              </w:rPr>
            </w:pPr>
            <w:r w:rsidRPr="00756A0E">
              <w:rPr>
                <w:rFonts w:ascii="Book Antiqua" w:eastAsiaTheme="minorEastAsia" w:hAnsi="Book Antiqua"/>
              </w:rPr>
              <w:t>Time</w:t>
            </w:r>
          </w:p>
        </w:tc>
        <w:tc>
          <w:tcPr>
            <w:tcW w:w="4394" w:type="dxa"/>
            <w:shd w:val="clear" w:color="auto" w:fill="AEAAAA" w:themeFill="background2" w:themeFillShade="BF"/>
          </w:tcPr>
          <w:p w14:paraId="1E177E90" w14:textId="77777777" w:rsidR="00743315" w:rsidRPr="00756A0E" w:rsidRDefault="00743315" w:rsidP="00900461">
            <w:pPr>
              <w:jc w:val="center"/>
              <w:rPr>
                <w:rFonts w:ascii="Book Antiqua" w:eastAsiaTheme="minorEastAsia" w:hAnsi="Book Antiqua"/>
              </w:rPr>
            </w:pPr>
            <w:r w:rsidRPr="00756A0E">
              <w:rPr>
                <w:rFonts w:ascii="Book Antiqua" w:eastAsiaTheme="minorEastAsia" w:hAnsi="Book Antiqua"/>
              </w:rPr>
              <w:t>Topics</w:t>
            </w:r>
          </w:p>
        </w:tc>
        <w:tc>
          <w:tcPr>
            <w:tcW w:w="3261" w:type="dxa"/>
            <w:shd w:val="clear" w:color="auto" w:fill="AEAAAA" w:themeFill="background2" w:themeFillShade="BF"/>
          </w:tcPr>
          <w:p w14:paraId="2D981BFF" w14:textId="77777777" w:rsidR="00242557" w:rsidRPr="00756A0E" w:rsidRDefault="00242557" w:rsidP="00900461">
            <w:pPr>
              <w:jc w:val="center"/>
              <w:rPr>
                <w:rFonts w:ascii="Book Antiqua" w:eastAsiaTheme="minorEastAsia" w:hAnsi="Book Antiqua"/>
              </w:rPr>
            </w:pPr>
            <w:r w:rsidRPr="00756A0E">
              <w:rPr>
                <w:rFonts w:ascii="Book Antiqua" w:eastAsiaTheme="minorEastAsia" w:hAnsi="Book Antiqua"/>
              </w:rPr>
              <w:t>Session Chairman &amp;</w:t>
            </w:r>
          </w:p>
          <w:p w14:paraId="065F2193" w14:textId="77777777" w:rsidR="00743315" w:rsidRPr="00756A0E" w:rsidRDefault="00743315" w:rsidP="00900461">
            <w:pPr>
              <w:jc w:val="center"/>
              <w:rPr>
                <w:rFonts w:ascii="Book Antiqua" w:eastAsiaTheme="minorEastAsia" w:hAnsi="Book Antiqua"/>
              </w:rPr>
            </w:pPr>
            <w:r w:rsidRPr="00756A0E">
              <w:rPr>
                <w:rFonts w:ascii="Book Antiqua" w:eastAsiaTheme="minorEastAsia" w:hAnsi="Book Antiqua"/>
              </w:rPr>
              <w:t>Speakers</w:t>
            </w:r>
          </w:p>
        </w:tc>
      </w:tr>
      <w:tr w:rsidR="00743315" w:rsidRPr="00756A0E" w14:paraId="0B26E4C8" w14:textId="77777777" w:rsidTr="00611B48">
        <w:trPr>
          <w:trHeight w:val="399"/>
        </w:trPr>
        <w:tc>
          <w:tcPr>
            <w:tcW w:w="10349" w:type="dxa"/>
            <w:gridSpan w:val="4"/>
          </w:tcPr>
          <w:p w14:paraId="36E85C3A" w14:textId="3F76C2DA" w:rsidR="00743315" w:rsidRPr="00756A0E" w:rsidRDefault="00743315" w:rsidP="00900461">
            <w:pPr>
              <w:rPr>
                <w:rFonts w:ascii="Book Antiqua" w:eastAsiaTheme="minorEastAsia" w:hAnsi="Book Antiqua"/>
                <w:b/>
              </w:rPr>
            </w:pPr>
            <w:r w:rsidRPr="00756A0E">
              <w:rPr>
                <w:rFonts w:ascii="Book Antiqua" w:eastAsiaTheme="minorEastAsia" w:hAnsi="Book Antiqua"/>
                <w:b/>
              </w:rPr>
              <w:t>Day 1 Wednesday, 25</w:t>
            </w:r>
            <w:r w:rsidRPr="00756A0E">
              <w:rPr>
                <w:rFonts w:ascii="Book Antiqua" w:eastAsiaTheme="minorEastAsia" w:hAnsi="Book Antiqua"/>
                <w:b/>
                <w:vertAlign w:val="superscript"/>
              </w:rPr>
              <w:t>th</w:t>
            </w:r>
            <w:r w:rsidRPr="00756A0E">
              <w:rPr>
                <w:rFonts w:ascii="Book Antiqua" w:eastAsiaTheme="minorEastAsia" w:hAnsi="Book Antiqua"/>
                <w:b/>
              </w:rPr>
              <w:t xml:space="preserve"> May 2022</w:t>
            </w:r>
          </w:p>
        </w:tc>
      </w:tr>
      <w:tr w:rsidR="00743315" w:rsidRPr="00756A0E" w14:paraId="7698F006" w14:textId="77777777" w:rsidTr="00BB47B1">
        <w:trPr>
          <w:trHeight w:val="389"/>
        </w:trPr>
        <w:tc>
          <w:tcPr>
            <w:tcW w:w="2269" w:type="dxa"/>
          </w:tcPr>
          <w:p w14:paraId="77F7B59B" w14:textId="2EA50027" w:rsidR="00743315" w:rsidRPr="00756A0E" w:rsidRDefault="00090F5B" w:rsidP="00090F5B">
            <w:pPr>
              <w:rPr>
                <w:rFonts w:ascii="Book Antiqua" w:eastAsiaTheme="minorEastAsia" w:hAnsi="Book Antiqua"/>
                <w:b/>
              </w:rPr>
            </w:pPr>
            <w:r>
              <w:rPr>
                <w:rFonts w:ascii="Book Antiqua" w:eastAsiaTheme="minorEastAsia" w:hAnsi="Book Antiqua"/>
                <w:b/>
              </w:rPr>
              <w:t>4</w:t>
            </w:r>
            <w:r w:rsidR="00743315" w:rsidRPr="00756A0E">
              <w:rPr>
                <w:rFonts w:ascii="Book Antiqua" w:eastAsiaTheme="minorEastAsia" w:hAnsi="Book Antiqua"/>
                <w:b/>
              </w:rPr>
              <w:t xml:space="preserve">.00 pm to </w:t>
            </w:r>
            <w:r>
              <w:rPr>
                <w:rFonts w:ascii="Book Antiqua" w:eastAsiaTheme="minorEastAsia" w:hAnsi="Book Antiqua"/>
                <w:b/>
              </w:rPr>
              <w:t>4</w:t>
            </w:r>
            <w:r w:rsidR="00743315" w:rsidRPr="00756A0E">
              <w:rPr>
                <w:rFonts w:ascii="Book Antiqua" w:eastAsiaTheme="minorEastAsia" w:hAnsi="Book Antiqua"/>
                <w:b/>
              </w:rPr>
              <w:t>.30 pm</w:t>
            </w:r>
          </w:p>
        </w:tc>
        <w:tc>
          <w:tcPr>
            <w:tcW w:w="8080" w:type="dxa"/>
            <w:gridSpan w:val="3"/>
          </w:tcPr>
          <w:p w14:paraId="74FF0613" w14:textId="77777777" w:rsidR="00743315" w:rsidRPr="00756A0E" w:rsidRDefault="00743315" w:rsidP="00900461">
            <w:pPr>
              <w:rPr>
                <w:rFonts w:ascii="Book Antiqua" w:eastAsiaTheme="minorEastAsia" w:hAnsi="Book Antiqua"/>
                <w:b/>
              </w:rPr>
            </w:pPr>
            <w:r w:rsidRPr="00756A0E">
              <w:rPr>
                <w:rFonts w:ascii="Book Antiqua" w:eastAsiaTheme="minorEastAsia" w:hAnsi="Book Antiqua"/>
                <w:b/>
              </w:rPr>
              <w:t>Registration &amp; Networking</w:t>
            </w:r>
          </w:p>
        </w:tc>
      </w:tr>
      <w:tr w:rsidR="00743315" w:rsidRPr="00756A0E" w14:paraId="287E0564" w14:textId="77777777" w:rsidTr="00BB47B1">
        <w:trPr>
          <w:trHeight w:val="387"/>
        </w:trPr>
        <w:tc>
          <w:tcPr>
            <w:tcW w:w="2269" w:type="dxa"/>
          </w:tcPr>
          <w:p w14:paraId="643D1063" w14:textId="6F1A51B6" w:rsidR="00743315" w:rsidRPr="00756A0E" w:rsidRDefault="00090F5B" w:rsidP="00090F5B">
            <w:pPr>
              <w:rPr>
                <w:rFonts w:ascii="Book Antiqua" w:eastAsiaTheme="minorEastAsia" w:hAnsi="Book Antiqua"/>
                <w:b/>
              </w:rPr>
            </w:pPr>
            <w:r>
              <w:rPr>
                <w:rFonts w:ascii="Book Antiqua" w:eastAsiaTheme="minorEastAsia" w:hAnsi="Book Antiqua"/>
                <w:b/>
              </w:rPr>
              <w:t>4</w:t>
            </w:r>
            <w:r w:rsidR="00743315" w:rsidRPr="00756A0E">
              <w:rPr>
                <w:rFonts w:ascii="Book Antiqua" w:eastAsiaTheme="minorEastAsia" w:hAnsi="Book Antiqua"/>
                <w:b/>
              </w:rPr>
              <w:t xml:space="preserve">.30 pm to </w:t>
            </w:r>
            <w:r>
              <w:rPr>
                <w:rFonts w:ascii="Book Antiqua" w:eastAsiaTheme="minorEastAsia" w:hAnsi="Book Antiqua"/>
                <w:b/>
              </w:rPr>
              <w:t>5</w:t>
            </w:r>
            <w:r w:rsidR="00743315" w:rsidRPr="00756A0E">
              <w:rPr>
                <w:rFonts w:ascii="Book Antiqua" w:eastAsiaTheme="minorEastAsia" w:hAnsi="Book Antiqua"/>
                <w:b/>
              </w:rPr>
              <w:t>.00 pm</w:t>
            </w:r>
          </w:p>
        </w:tc>
        <w:tc>
          <w:tcPr>
            <w:tcW w:w="8080" w:type="dxa"/>
            <w:gridSpan w:val="3"/>
          </w:tcPr>
          <w:p w14:paraId="760E952E" w14:textId="725E84A6" w:rsidR="00743315" w:rsidRPr="00756A0E" w:rsidRDefault="00743315" w:rsidP="00743315">
            <w:pPr>
              <w:rPr>
                <w:rFonts w:ascii="Book Antiqua" w:eastAsiaTheme="minorEastAsia" w:hAnsi="Book Antiqua"/>
                <w:b/>
              </w:rPr>
            </w:pPr>
            <w:r w:rsidRPr="00756A0E">
              <w:rPr>
                <w:rFonts w:ascii="Book Antiqua" w:eastAsiaTheme="minorEastAsia" w:hAnsi="Book Antiqua"/>
                <w:b/>
              </w:rPr>
              <w:t>Inauguration by the Chief Guest</w:t>
            </w:r>
          </w:p>
        </w:tc>
      </w:tr>
      <w:tr w:rsidR="00C760A6" w:rsidRPr="00756A0E" w14:paraId="13DBEE6C" w14:textId="77777777" w:rsidTr="00BB47B1">
        <w:trPr>
          <w:trHeight w:val="729"/>
        </w:trPr>
        <w:tc>
          <w:tcPr>
            <w:tcW w:w="2269" w:type="dxa"/>
          </w:tcPr>
          <w:p w14:paraId="6547D9A5" w14:textId="7EA91C54" w:rsidR="00C760A6" w:rsidRPr="00756A0E" w:rsidRDefault="00090F5B" w:rsidP="00090F5B">
            <w:pPr>
              <w:rPr>
                <w:rFonts w:ascii="Book Antiqua" w:eastAsiaTheme="minorEastAsia" w:hAnsi="Book Antiqua"/>
              </w:rPr>
            </w:pPr>
            <w:r>
              <w:rPr>
                <w:rFonts w:ascii="Book Antiqua" w:eastAsiaTheme="minorEastAsia" w:hAnsi="Book Antiqua"/>
              </w:rPr>
              <w:t>5</w:t>
            </w:r>
            <w:r w:rsidR="00C760A6" w:rsidRPr="00756A0E">
              <w:rPr>
                <w:rFonts w:ascii="Book Antiqua" w:eastAsiaTheme="minorEastAsia" w:hAnsi="Book Antiqua"/>
              </w:rPr>
              <w:t xml:space="preserve">.00 pm to </w:t>
            </w:r>
            <w:r>
              <w:rPr>
                <w:rFonts w:ascii="Book Antiqua" w:eastAsiaTheme="minorEastAsia" w:hAnsi="Book Antiqua"/>
              </w:rPr>
              <w:t>6</w:t>
            </w:r>
            <w:r w:rsidR="00C760A6" w:rsidRPr="00756A0E">
              <w:rPr>
                <w:rFonts w:ascii="Book Antiqua" w:eastAsiaTheme="minorEastAsia" w:hAnsi="Book Antiqua"/>
              </w:rPr>
              <w:t>.30 pm</w:t>
            </w:r>
          </w:p>
        </w:tc>
        <w:tc>
          <w:tcPr>
            <w:tcW w:w="4819" w:type="dxa"/>
            <w:gridSpan w:val="2"/>
          </w:tcPr>
          <w:p w14:paraId="57BB8B71" w14:textId="77777777" w:rsidR="00C760A6" w:rsidRPr="00756A0E" w:rsidRDefault="00C760A6" w:rsidP="00743315">
            <w:pPr>
              <w:rPr>
                <w:rFonts w:ascii="Book Antiqua" w:hAnsi="Book Antiqua"/>
                <w:b/>
              </w:rPr>
            </w:pPr>
            <w:r w:rsidRPr="00756A0E">
              <w:rPr>
                <w:rFonts w:ascii="Book Antiqua" w:hAnsi="Book Antiqua"/>
                <w:b/>
              </w:rPr>
              <w:t>Scrutiny of returns (s.61; rule 99):</w:t>
            </w:r>
          </w:p>
          <w:p w14:paraId="50E15A06" w14:textId="77777777" w:rsidR="00C760A6" w:rsidRPr="00756A0E" w:rsidRDefault="00C760A6" w:rsidP="00743315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756A0E">
              <w:rPr>
                <w:rFonts w:ascii="Book Antiqua" w:hAnsi="Book Antiqua"/>
              </w:rPr>
              <w:t>Scrutiny points in monthly-quarterly returns</w:t>
            </w:r>
          </w:p>
          <w:p w14:paraId="70476833" w14:textId="77777777" w:rsidR="00C760A6" w:rsidRPr="00756A0E" w:rsidRDefault="00C760A6" w:rsidP="00743315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756A0E">
              <w:rPr>
                <w:rFonts w:ascii="Book Antiqua" w:hAnsi="Book Antiqua"/>
              </w:rPr>
              <w:t>Scrutiny points in annual returns</w:t>
            </w:r>
          </w:p>
          <w:p w14:paraId="7E756C6D" w14:textId="77777777" w:rsidR="00C760A6" w:rsidRPr="00756A0E" w:rsidRDefault="00C760A6" w:rsidP="00743315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756A0E">
              <w:rPr>
                <w:rFonts w:ascii="Book Antiqua" w:hAnsi="Book Antiqua"/>
              </w:rPr>
              <w:t>Initiating proceedings, manner of raising ‘discrepancies’ and ‘explanation’ of taxpayers</w:t>
            </w:r>
          </w:p>
          <w:p w14:paraId="79CD9432" w14:textId="77777777" w:rsidR="00C760A6" w:rsidRPr="00756A0E" w:rsidRDefault="00C760A6" w:rsidP="00743315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756A0E">
              <w:rPr>
                <w:rFonts w:ascii="Book Antiqua" w:hAnsi="Book Antiqua"/>
              </w:rPr>
              <w:t>Internal reporting for inspection, audit or show cause notice based on explanation of taxpayers</w:t>
            </w:r>
          </w:p>
          <w:p w14:paraId="5EBB3314" w14:textId="77777777" w:rsidR="00C760A6" w:rsidRPr="00756A0E" w:rsidRDefault="00C760A6" w:rsidP="00743315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756A0E">
              <w:rPr>
                <w:rFonts w:ascii="Book Antiqua" w:hAnsi="Book Antiqua"/>
              </w:rPr>
              <w:t>Procedures not allowed in GST such as calling for books of accounts, spot recovery, calling for appearance of taxpayer, etc.</w:t>
            </w:r>
          </w:p>
          <w:p w14:paraId="10757140" w14:textId="4EA37C47" w:rsidR="00C760A6" w:rsidRPr="00756A0E" w:rsidRDefault="00C760A6" w:rsidP="00743315">
            <w:pPr>
              <w:autoSpaceDE w:val="0"/>
              <w:autoSpaceDN w:val="0"/>
              <w:adjustRightInd w:val="0"/>
              <w:rPr>
                <w:rFonts w:ascii="Book Antiqua" w:hAnsi="Book Antiqua" w:cs="Calibri"/>
                <w:lang w:val="en-US"/>
              </w:rPr>
            </w:pPr>
            <w:r w:rsidRPr="00756A0E">
              <w:rPr>
                <w:rFonts w:ascii="Book Antiqua" w:hAnsi="Book Antiqua"/>
              </w:rPr>
              <w:t>Overview of forms and formats prescribed</w:t>
            </w:r>
          </w:p>
        </w:tc>
        <w:tc>
          <w:tcPr>
            <w:tcW w:w="3261" w:type="dxa"/>
            <w:vMerge w:val="restart"/>
          </w:tcPr>
          <w:p w14:paraId="434172E7" w14:textId="34F5DDFC" w:rsidR="00C760A6" w:rsidRPr="00756A0E" w:rsidRDefault="00C760A6" w:rsidP="00900461">
            <w:pPr>
              <w:autoSpaceDE w:val="0"/>
              <w:autoSpaceDN w:val="0"/>
              <w:adjustRightInd w:val="0"/>
              <w:rPr>
                <w:rFonts w:ascii="Book Antiqua" w:eastAsiaTheme="minorEastAsia" w:hAnsi="Book Antiqua"/>
                <w:b/>
              </w:rPr>
            </w:pPr>
          </w:p>
          <w:p w14:paraId="34BCAB49" w14:textId="3D9E2C62" w:rsidR="00C760A6" w:rsidRPr="00756A0E" w:rsidRDefault="00C760A6" w:rsidP="00900461">
            <w:pPr>
              <w:autoSpaceDE w:val="0"/>
              <w:autoSpaceDN w:val="0"/>
              <w:adjustRightInd w:val="0"/>
              <w:rPr>
                <w:rFonts w:ascii="Book Antiqua" w:eastAsiaTheme="minorEastAsia" w:hAnsi="Book Antiqua"/>
                <w:b/>
              </w:rPr>
            </w:pPr>
            <w:r w:rsidRPr="00756A0E">
              <w:rPr>
                <w:rFonts w:ascii="Book Antiqua" w:eastAsiaTheme="minorEastAsia" w:hAnsi="Book Antiqua"/>
                <w:b/>
              </w:rPr>
              <w:t xml:space="preserve">CA. </w:t>
            </w:r>
            <w:proofErr w:type="gramStart"/>
            <w:r w:rsidRPr="00756A0E">
              <w:rPr>
                <w:rFonts w:ascii="Book Antiqua" w:eastAsiaTheme="minorEastAsia" w:hAnsi="Book Antiqua"/>
                <w:b/>
              </w:rPr>
              <w:t>Dayanand</w:t>
            </w:r>
            <w:r w:rsidR="00A81188">
              <w:rPr>
                <w:rFonts w:ascii="Book Antiqua" w:eastAsiaTheme="minorEastAsia" w:hAnsi="Book Antiqua"/>
                <w:b/>
              </w:rPr>
              <w:t xml:space="preserve"> .</w:t>
            </w:r>
            <w:proofErr w:type="gramEnd"/>
            <w:r w:rsidR="00A81188">
              <w:rPr>
                <w:rFonts w:ascii="Book Antiqua" w:eastAsiaTheme="minorEastAsia" w:hAnsi="Book Antiqua"/>
                <w:b/>
              </w:rPr>
              <w:t xml:space="preserve"> K</w:t>
            </w:r>
          </w:p>
          <w:p w14:paraId="4805481F" w14:textId="0DACBB7C" w:rsidR="00C760A6" w:rsidRPr="00756A0E" w:rsidRDefault="00C760A6" w:rsidP="00900461">
            <w:pPr>
              <w:autoSpaceDE w:val="0"/>
              <w:autoSpaceDN w:val="0"/>
              <w:adjustRightInd w:val="0"/>
              <w:rPr>
                <w:rFonts w:ascii="Book Antiqua" w:eastAsiaTheme="minorEastAsia" w:hAnsi="Book Antiqua"/>
                <w:b/>
              </w:rPr>
            </w:pPr>
            <w:r w:rsidRPr="00756A0E">
              <w:rPr>
                <w:rFonts w:ascii="Book Antiqua" w:eastAsiaTheme="minorEastAsia" w:hAnsi="Book Antiqua"/>
                <w:b/>
              </w:rPr>
              <w:t>&amp;</w:t>
            </w:r>
          </w:p>
          <w:p w14:paraId="34CC9F15" w14:textId="1F994CF6" w:rsidR="00C760A6" w:rsidRPr="00756A0E" w:rsidRDefault="00C760A6" w:rsidP="00900461">
            <w:pPr>
              <w:autoSpaceDE w:val="0"/>
              <w:autoSpaceDN w:val="0"/>
              <w:adjustRightInd w:val="0"/>
              <w:rPr>
                <w:rFonts w:ascii="Book Antiqua" w:eastAsiaTheme="minorEastAsia" w:hAnsi="Book Antiqua"/>
                <w:b/>
              </w:rPr>
            </w:pPr>
            <w:r w:rsidRPr="00756A0E">
              <w:rPr>
                <w:rFonts w:ascii="Book Antiqua" w:eastAsiaTheme="minorEastAsia" w:hAnsi="Book Antiqua"/>
                <w:b/>
              </w:rPr>
              <w:t xml:space="preserve">CA. </w:t>
            </w:r>
            <w:r w:rsidR="006278A1">
              <w:rPr>
                <w:rFonts w:ascii="Book Antiqua" w:eastAsiaTheme="minorEastAsia" w:hAnsi="Book Antiqua"/>
                <w:b/>
              </w:rPr>
              <w:t>Deepak Kumar Jain B</w:t>
            </w:r>
          </w:p>
          <w:p w14:paraId="32AC378D" w14:textId="21A3B580" w:rsidR="00C760A6" w:rsidRPr="00756A0E" w:rsidRDefault="00C760A6" w:rsidP="00900461">
            <w:pPr>
              <w:autoSpaceDE w:val="0"/>
              <w:autoSpaceDN w:val="0"/>
              <w:adjustRightInd w:val="0"/>
              <w:rPr>
                <w:rFonts w:ascii="Book Antiqua" w:eastAsiaTheme="minorEastAsia" w:hAnsi="Book Antiqua"/>
                <w:b/>
              </w:rPr>
            </w:pPr>
          </w:p>
        </w:tc>
      </w:tr>
      <w:tr w:rsidR="00233501" w:rsidRPr="00756A0E" w14:paraId="31966F4D" w14:textId="77777777" w:rsidTr="00BB47B1">
        <w:trPr>
          <w:trHeight w:val="353"/>
        </w:trPr>
        <w:tc>
          <w:tcPr>
            <w:tcW w:w="2269" w:type="dxa"/>
          </w:tcPr>
          <w:p w14:paraId="60278C8B" w14:textId="4155CDBE" w:rsidR="00233501" w:rsidRPr="00756A0E" w:rsidRDefault="00090F5B" w:rsidP="00090F5B">
            <w:pPr>
              <w:rPr>
                <w:rFonts w:ascii="Book Antiqua" w:eastAsiaTheme="minorEastAsia" w:hAnsi="Book Antiqua"/>
                <w:b/>
              </w:rPr>
            </w:pPr>
            <w:r>
              <w:rPr>
                <w:rFonts w:ascii="Book Antiqua" w:eastAsiaTheme="minorEastAsia" w:hAnsi="Book Antiqua"/>
                <w:b/>
              </w:rPr>
              <w:t>6</w:t>
            </w:r>
            <w:r w:rsidR="00233501" w:rsidRPr="00756A0E">
              <w:rPr>
                <w:rFonts w:ascii="Book Antiqua" w:eastAsiaTheme="minorEastAsia" w:hAnsi="Book Antiqua"/>
                <w:b/>
              </w:rPr>
              <w:t>.30 pm to</w:t>
            </w:r>
            <w:r>
              <w:rPr>
                <w:rFonts w:ascii="Book Antiqua" w:eastAsiaTheme="minorEastAsia" w:hAnsi="Book Antiqua"/>
                <w:b/>
              </w:rPr>
              <w:t xml:space="preserve"> 6</w:t>
            </w:r>
            <w:r w:rsidR="00233501" w:rsidRPr="00756A0E">
              <w:rPr>
                <w:rFonts w:ascii="Book Antiqua" w:eastAsiaTheme="minorEastAsia" w:hAnsi="Book Antiqua"/>
                <w:b/>
              </w:rPr>
              <w:t>.45 pm</w:t>
            </w:r>
          </w:p>
        </w:tc>
        <w:tc>
          <w:tcPr>
            <w:tcW w:w="4819" w:type="dxa"/>
            <w:gridSpan w:val="2"/>
          </w:tcPr>
          <w:p w14:paraId="4F9B6541" w14:textId="08DB4F58" w:rsidR="00233501" w:rsidRPr="00756A0E" w:rsidRDefault="00233501" w:rsidP="002541E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Tea B</w:t>
            </w:r>
            <w:r w:rsidRPr="00233501">
              <w:rPr>
                <w:rFonts w:ascii="Book Antiqua" w:hAnsi="Book Antiqua"/>
                <w:b/>
              </w:rPr>
              <w:t>reak</w:t>
            </w:r>
          </w:p>
        </w:tc>
        <w:tc>
          <w:tcPr>
            <w:tcW w:w="3261" w:type="dxa"/>
            <w:vMerge/>
          </w:tcPr>
          <w:p w14:paraId="1F2D8D67" w14:textId="5BB1D092" w:rsidR="00233501" w:rsidRPr="00756A0E" w:rsidRDefault="00233501" w:rsidP="002541E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</w:p>
        </w:tc>
      </w:tr>
      <w:tr w:rsidR="00C760A6" w:rsidRPr="00756A0E" w14:paraId="5E263713" w14:textId="77777777" w:rsidTr="00BB47B1">
        <w:trPr>
          <w:trHeight w:val="729"/>
        </w:trPr>
        <w:tc>
          <w:tcPr>
            <w:tcW w:w="2269" w:type="dxa"/>
          </w:tcPr>
          <w:p w14:paraId="647FD45A" w14:textId="32A673DF" w:rsidR="00C760A6" w:rsidRPr="00756A0E" w:rsidRDefault="00090F5B" w:rsidP="00900461">
            <w:pPr>
              <w:rPr>
                <w:rFonts w:ascii="Book Antiqua" w:eastAsiaTheme="minorEastAsia" w:hAnsi="Book Antiqua"/>
              </w:rPr>
            </w:pPr>
            <w:r>
              <w:rPr>
                <w:rFonts w:ascii="Book Antiqua" w:eastAsiaTheme="minorEastAsia" w:hAnsi="Book Antiqua"/>
              </w:rPr>
              <w:t>6</w:t>
            </w:r>
            <w:r w:rsidR="00C760A6" w:rsidRPr="00756A0E">
              <w:rPr>
                <w:rFonts w:ascii="Book Antiqua" w:eastAsiaTheme="minorEastAsia" w:hAnsi="Book Antiqua"/>
              </w:rPr>
              <w:t>.45 pm to 8.15 pm</w:t>
            </w:r>
          </w:p>
        </w:tc>
        <w:tc>
          <w:tcPr>
            <w:tcW w:w="4819" w:type="dxa"/>
            <w:gridSpan w:val="2"/>
          </w:tcPr>
          <w:p w14:paraId="51BAE4EC" w14:textId="77777777" w:rsidR="00C760A6" w:rsidRPr="00E135A3" w:rsidRDefault="00C760A6" w:rsidP="00900461">
            <w:pPr>
              <w:rPr>
                <w:rFonts w:ascii="Book Antiqua" w:hAnsi="Book Antiqua"/>
                <w:b/>
              </w:rPr>
            </w:pPr>
            <w:r w:rsidRPr="00E135A3">
              <w:rPr>
                <w:rFonts w:ascii="Book Antiqua" w:hAnsi="Book Antiqua"/>
                <w:b/>
              </w:rPr>
              <w:t>Best judgement assessment of non-filers (s.62; rule 100):</w:t>
            </w:r>
          </w:p>
          <w:p w14:paraId="09ED2547" w14:textId="77777777" w:rsidR="00C760A6" w:rsidRPr="00756A0E" w:rsidRDefault="00C760A6" w:rsidP="009004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756A0E">
              <w:rPr>
                <w:rFonts w:ascii="Book Antiqua" w:hAnsi="Book Antiqua"/>
              </w:rPr>
              <w:t>Notice to non-filers (GSTR3A) timing, duration and service of notice</w:t>
            </w:r>
          </w:p>
          <w:p w14:paraId="69BBCBB7" w14:textId="77777777" w:rsidR="00C760A6" w:rsidRPr="00756A0E" w:rsidRDefault="00C760A6" w:rsidP="009004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756A0E">
              <w:rPr>
                <w:rFonts w:ascii="Book Antiqua" w:hAnsi="Book Antiqua"/>
              </w:rPr>
              <w:t>Procedure for best-judgement, collection of data and determination of tax liability</w:t>
            </w:r>
          </w:p>
          <w:p w14:paraId="64830ACA" w14:textId="77777777" w:rsidR="00C760A6" w:rsidRPr="00756A0E" w:rsidRDefault="00C760A6" w:rsidP="009004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756A0E">
              <w:rPr>
                <w:rFonts w:ascii="Book Antiqua" w:hAnsi="Book Antiqua"/>
              </w:rPr>
              <w:t>Overview of forms and formats prescribed</w:t>
            </w:r>
          </w:p>
          <w:p w14:paraId="1241C306" w14:textId="77777777" w:rsidR="00C760A6" w:rsidRPr="00756A0E" w:rsidRDefault="00C760A6" w:rsidP="009004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756A0E">
              <w:rPr>
                <w:rFonts w:ascii="Book Antiqua" w:hAnsi="Book Antiqua"/>
              </w:rPr>
              <w:t>Overview of circular 129</w:t>
            </w:r>
          </w:p>
          <w:p w14:paraId="7FE37645" w14:textId="77777777" w:rsidR="00C760A6" w:rsidRPr="00756A0E" w:rsidRDefault="00C760A6" w:rsidP="009004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756A0E">
              <w:rPr>
                <w:rFonts w:ascii="Book Antiqua" w:hAnsi="Book Antiqua"/>
              </w:rPr>
              <w:t>Automatic withdrawal of BJA Order</w:t>
            </w:r>
          </w:p>
          <w:p w14:paraId="543D4501" w14:textId="77777777" w:rsidR="00C760A6" w:rsidRPr="00756A0E" w:rsidRDefault="00C760A6" w:rsidP="009004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756A0E">
              <w:rPr>
                <w:rFonts w:ascii="Book Antiqua" w:hAnsi="Book Antiqua"/>
              </w:rPr>
              <w:t>Remedy against demand in BJA Order (30-day delay)</w:t>
            </w:r>
          </w:p>
          <w:p w14:paraId="4D8D0EA7" w14:textId="77777777" w:rsidR="00C760A6" w:rsidRPr="00756A0E" w:rsidRDefault="00C760A6" w:rsidP="00900461">
            <w:pPr>
              <w:rPr>
                <w:rFonts w:ascii="Book Antiqua" w:hAnsi="Book Antiqua"/>
              </w:rPr>
            </w:pPr>
          </w:p>
          <w:p w14:paraId="37780DF6" w14:textId="77777777" w:rsidR="00C760A6" w:rsidRPr="00756A0E" w:rsidRDefault="00C760A6" w:rsidP="00900461">
            <w:pPr>
              <w:rPr>
                <w:rFonts w:ascii="Book Antiqua" w:hAnsi="Book Antiqua"/>
              </w:rPr>
            </w:pPr>
            <w:r w:rsidRPr="00756A0E">
              <w:rPr>
                <w:rFonts w:ascii="Book Antiqua" w:hAnsi="Book Antiqua"/>
              </w:rPr>
              <w:t>Best judgement assessment of unregistered persons (s.63):</w:t>
            </w:r>
          </w:p>
          <w:p w14:paraId="13BC626C" w14:textId="77777777" w:rsidR="00C760A6" w:rsidRPr="00756A0E" w:rsidRDefault="00C760A6" w:rsidP="009004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756A0E">
              <w:rPr>
                <w:rFonts w:ascii="Book Antiqua" w:hAnsi="Book Antiqua"/>
              </w:rPr>
              <w:t>Identification of persons liable for best-</w:t>
            </w:r>
            <w:r w:rsidRPr="00756A0E">
              <w:rPr>
                <w:rFonts w:ascii="Book Antiqua" w:hAnsi="Book Antiqua"/>
              </w:rPr>
              <w:lastRenderedPageBreak/>
              <w:t>judgement</w:t>
            </w:r>
          </w:p>
          <w:p w14:paraId="3D188AB9" w14:textId="77777777" w:rsidR="00C760A6" w:rsidRPr="00756A0E" w:rsidRDefault="00C760A6" w:rsidP="009004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756A0E">
              <w:rPr>
                <w:rFonts w:ascii="Book Antiqua" w:hAnsi="Book Antiqua"/>
              </w:rPr>
              <w:t>Procedure for initiating proceedings and principles of natural justice applicable</w:t>
            </w:r>
          </w:p>
          <w:p w14:paraId="718EAB9A" w14:textId="77777777" w:rsidR="00C760A6" w:rsidRPr="00756A0E" w:rsidRDefault="00C760A6" w:rsidP="009004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756A0E">
              <w:rPr>
                <w:rFonts w:ascii="Book Antiqua" w:hAnsi="Book Antiqua"/>
              </w:rPr>
              <w:t>Overview of forms and formats prescribed</w:t>
            </w:r>
          </w:p>
          <w:p w14:paraId="095A2F54" w14:textId="77777777" w:rsidR="00C760A6" w:rsidRPr="00756A0E" w:rsidRDefault="00C760A6" w:rsidP="0090046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756A0E">
              <w:rPr>
                <w:rFonts w:ascii="Book Antiqua" w:hAnsi="Book Antiqua"/>
              </w:rPr>
              <w:t>Option for s.25(8) to save credits via s.18(1)</w:t>
            </w:r>
          </w:p>
          <w:p w14:paraId="170270B7" w14:textId="63D67112" w:rsidR="00C760A6" w:rsidRPr="00756A0E" w:rsidRDefault="00C760A6" w:rsidP="00900461">
            <w:pPr>
              <w:autoSpaceDE w:val="0"/>
              <w:autoSpaceDN w:val="0"/>
              <w:adjustRightInd w:val="0"/>
              <w:rPr>
                <w:rFonts w:ascii="Book Antiqua" w:hAnsi="Book Antiqua" w:cs="Calibri"/>
                <w:lang w:val="en-US"/>
              </w:rPr>
            </w:pPr>
            <w:r w:rsidRPr="00756A0E">
              <w:rPr>
                <w:rFonts w:ascii="Book Antiqua" w:hAnsi="Book Antiqua"/>
              </w:rPr>
              <w:t>Approach to disputing demand (compare experience in ST notices based on ‘26AS v. ST3’ data)</w:t>
            </w:r>
          </w:p>
        </w:tc>
        <w:tc>
          <w:tcPr>
            <w:tcW w:w="3261" w:type="dxa"/>
            <w:vMerge/>
          </w:tcPr>
          <w:p w14:paraId="53AAE529" w14:textId="77777777" w:rsidR="00C760A6" w:rsidRPr="00756A0E" w:rsidRDefault="00C760A6" w:rsidP="00900461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  <w:tr w:rsidR="008D3A67" w:rsidRPr="00756A0E" w14:paraId="37843D25" w14:textId="77777777" w:rsidTr="00BB47B1">
        <w:tc>
          <w:tcPr>
            <w:tcW w:w="10349" w:type="dxa"/>
            <w:gridSpan w:val="4"/>
          </w:tcPr>
          <w:p w14:paraId="5F46BB17" w14:textId="66611D6F" w:rsidR="008D3A67" w:rsidRPr="00756A0E" w:rsidRDefault="00654A8C" w:rsidP="00654A8C">
            <w:pPr>
              <w:rPr>
                <w:rFonts w:ascii="Book Antiqua" w:hAnsi="Book Antiqua"/>
              </w:rPr>
            </w:pPr>
            <w:r w:rsidRPr="00756A0E">
              <w:rPr>
                <w:rFonts w:ascii="Book Antiqua" w:eastAsiaTheme="minorEastAsia" w:hAnsi="Book Antiqua"/>
                <w:b/>
              </w:rPr>
              <w:lastRenderedPageBreak/>
              <w:t>Day 2 Thursday, 26</w:t>
            </w:r>
            <w:r w:rsidRPr="00756A0E">
              <w:rPr>
                <w:rFonts w:ascii="Book Antiqua" w:eastAsiaTheme="minorEastAsia" w:hAnsi="Book Antiqua"/>
                <w:b/>
                <w:vertAlign w:val="superscript"/>
              </w:rPr>
              <w:t>th</w:t>
            </w:r>
            <w:r w:rsidRPr="00756A0E">
              <w:rPr>
                <w:rFonts w:ascii="Book Antiqua" w:eastAsiaTheme="minorEastAsia" w:hAnsi="Book Antiqua"/>
                <w:b/>
              </w:rPr>
              <w:t xml:space="preserve"> May 2022</w:t>
            </w:r>
          </w:p>
        </w:tc>
      </w:tr>
      <w:tr w:rsidR="0033157F" w:rsidRPr="00756A0E" w14:paraId="423EACE2" w14:textId="77777777" w:rsidTr="00BB47B1">
        <w:tc>
          <w:tcPr>
            <w:tcW w:w="2269" w:type="dxa"/>
          </w:tcPr>
          <w:p w14:paraId="672A7B79" w14:textId="4CC803A6" w:rsidR="0033157F" w:rsidRPr="00756A0E" w:rsidRDefault="0033157F" w:rsidP="00C918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eastAsiaTheme="minorEastAsia" w:hAnsi="Book Antiqua"/>
              </w:rPr>
              <w:t>5</w:t>
            </w:r>
            <w:r w:rsidRPr="00756A0E">
              <w:rPr>
                <w:rFonts w:ascii="Book Antiqua" w:eastAsiaTheme="minorEastAsia" w:hAnsi="Book Antiqua"/>
              </w:rPr>
              <w:t xml:space="preserve">.00 pm to </w:t>
            </w:r>
            <w:r>
              <w:rPr>
                <w:rFonts w:ascii="Book Antiqua" w:eastAsiaTheme="minorEastAsia" w:hAnsi="Book Antiqua"/>
              </w:rPr>
              <w:t>6</w:t>
            </w:r>
            <w:r w:rsidRPr="00756A0E">
              <w:rPr>
                <w:rFonts w:ascii="Book Antiqua" w:eastAsiaTheme="minorEastAsia" w:hAnsi="Book Antiqua"/>
              </w:rPr>
              <w:t>.30 pm</w:t>
            </w:r>
          </w:p>
        </w:tc>
        <w:tc>
          <w:tcPr>
            <w:tcW w:w="4819" w:type="dxa"/>
            <w:gridSpan w:val="2"/>
          </w:tcPr>
          <w:p w14:paraId="63CFB249" w14:textId="17840AEE" w:rsidR="0033157F" w:rsidRDefault="0033157F" w:rsidP="00C918BF">
            <w:pPr>
              <w:rPr>
                <w:rFonts w:ascii="Book Antiqua" w:hAnsi="Book Antiqua"/>
                <w:b/>
              </w:rPr>
            </w:pPr>
            <w:r w:rsidRPr="00E135A3">
              <w:rPr>
                <w:rFonts w:ascii="Book Antiqua" w:hAnsi="Book Antiqua"/>
                <w:b/>
              </w:rPr>
              <w:t>Taxpayer</w:t>
            </w:r>
            <w:r w:rsidR="009E74A8">
              <w:rPr>
                <w:rFonts w:ascii="Book Antiqua" w:hAnsi="Book Antiqua"/>
                <w:b/>
              </w:rPr>
              <w:t xml:space="preserve"> interface by authorities (S.</w:t>
            </w:r>
            <w:r w:rsidRPr="00E135A3">
              <w:rPr>
                <w:rFonts w:ascii="Book Antiqua" w:hAnsi="Book Antiqua"/>
                <w:b/>
              </w:rPr>
              <w:t>67):</w:t>
            </w:r>
          </w:p>
          <w:p w14:paraId="3FA4081B" w14:textId="12D7BDC4" w:rsidR="009E74A8" w:rsidRPr="00E135A3" w:rsidRDefault="009E74A8" w:rsidP="00C918BF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Section 65 Departmental Audits</w:t>
            </w:r>
          </w:p>
          <w:p w14:paraId="70D839AC" w14:textId="77777777" w:rsidR="0033157F" w:rsidRPr="00756A0E" w:rsidRDefault="0033157F" w:rsidP="00B416A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756A0E">
              <w:rPr>
                <w:rFonts w:ascii="Book Antiqua" w:hAnsi="Book Antiqua"/>
              </w:rPr>
              <w:t xml:space="preserve">Access to business premises, nature and purpose of authority granted in s.71 and limits to authority </w:t>
            </w:r>
          </w:p>
          <w:p w14:paraId="3229624A" w14:textId="77777777" w:rsidR="0033157F" w:rsidRPr="00756A0E" w:rsidRDefault="0033157F" w:rsidP="00B416A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756A0E">
              <w:rPr>
                <w:rFonts w:ascii="Book Antiqua" w:hAnsi="Book Antiqua"/>
              </w:rPr>
              <w:t>Overview of inspection under s.67 and comparative discussion about authority under s.71</w:t>
            </w:r>
          </w:p>
          <w:p w14:paraId="49D22FCA" w14:textId="77777777" w:rsidR="0033157F" w:rsidRPr="00756A0E" w:rsidRDefault="0033157F" w:rsidP="00C918B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756A0E">
              <w:rPr>
                <w:rFonts w:ascii="Book Antiqua" w:hAnsi="Book Antiqua"/>
              </w:rPr>
              <w:t>Overview of forms and formats prescribed</w:t>
            </w:r>
          </w:p>
          <w:p w14:paraId="1B75FF4F" w14:textId="605C20BD" w:rsidR="0033157F" w:rsidRPr="00756A0E" w:rsidRDefault="0033157F" w:rsidP="00C918B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756A0E">
              <w:rPr>
                <w:rFonts w:ascii="Book Antiqua" w:hAnsi="Book Antiqua"/>
              </w:rPr>
              <w:t>Ingredients for inspection v. search</w:t>
            </w:r>
          </w:p>
          <w:p w14:paraId="4960D052" w14:textId="44782F8B" w:rsidR="0033157F" w:rsidRPr="00756A0E" w:rsidRDefault="0033157F" w:rsidP="00C918B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756A0E">
              <w:rPr>
                <w:rFonts w:ascii="Book Antiqua" w:hAnsi="Book Antiqua"/>
              </w:rPr>
              <w:t>Precondition for inspection and prejudice due to arbitrary authorization</w:t>
            </w:r>
          </w:p>
          <w:p w14:paraId="51C4B306" w14:textId="4E954D38" w:rsidR="0033157F" w:rsidRPr="00756A0E" w:rsidRDefault="0033157F" w:rsidP="00C918B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756A0E">
              <w:rPr>
                <w:rFonts w:ascii="Book Antiqua" w:hAnsi="Book Antiqua"/>
              </w:rPr>
              <w:t>Approach by taxpayer during and after proceedings</w:t>
            </w:r>
          </w:p>
          <w:p w14:paraId="7BF1B6A3" w14:textId="77777777" w:rsidR="0033157F" w:rsidRPr="00756A0E" w:rsidRDefault="0033157F" w:rsidP="00C918B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756A0E">
              <w:rPr>
                <w:rFonts w:ascii="Book Antiqua" w:hAnsi="Book Antiqua"/>
              </w:rPr>
              <w:t>Application under s.67(10)</w:t>
            </w:r>
          </w:p>
          <w:p w14:paraId="70A51D82" w14:textId="7D53BC49" w:rsidR="0033157F" w:rsidRPr="00756A0E" w:rsidRDefault="0033157F" w:rsidP="00C918B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756A0E">
              <w:rPr>
                <w:rFonts w:ascii="Book Antiqua" w:hAnsi="Book Antiqua"/>
              </w:rPr>
              <w:t>SCN and approach to SCN reply</w:t>
            </w:r>
          </w:p>
        </w:tc>
        <w:tc>
          <w:tcPr>
            <w:tcW w:w="3261" w:type="dxa"/>
            <w:vMerge w:val="restart"/>
          </w:tcPr>
          <w:p w14:paraId="0B5AA8CD" w14:textId="77777777" w:rsidR="0033157F" w:rsidRPr="00233501" w:rsidRDefault="0033157F" w:rsidP="00C918BF">
            <w:pPr>
              <w:rPr>
                <w:rFonts w:ascii="Book Antiqua" w:hAnsi="Book Antiqua"/>
                <w:b/>
              </w:rPr>
            </w:pPr>
            <w:r w:rsidRPr="00233501">
              <w:rPr>
                <w:rFonts w:ascii="Book Antiqua" w:hAnsi="Book Antiqua"/>
                <w:b/>
              </w:rPr>
              <w:t>CA. N.R. Badrinath</w:t>
            </w:r>
          </w:p>
          <w:p w14:paraId="36542372" w14:textId="77777777" w:rsidR="0033157F" w:rsidRDefault="0033157F" w:rsidP="00C918BF">
            <w:pPr>
              <w:rPr>
                <w:rFonts w:ascii="Book Antiqua" w:hAnsi="Book Antiqua"/>
                <w:b/>
              </w:rPr>
            </w:pPr>
            <w:r w:rsidRPr="00233501">
              <w:rPr>
                <w:rFonts w:ascii="Book Antiqua" w:hAnsi="Book Antiqua"/>
                <w:b/>
              </w:rPr>
              <w:t xml:space="preserve">&amp; </w:t>
            </w:r>
          </w:p>
          <w:p w14:paraId="0969FDEA" w14:textId="4353A073" w:rsidR="0033157F" w:rsidRPr="00756A0E" w:rsidRDefault="0033157F" w:rsidP="00C918BF">
            <w:pPr>
              <w:rPr>
                <w:rFonts w:ascii="Book Antiqua" w:hAnsi="Book Antiqua"/>
              </w:rPr>
            </w:pPr>
            <w:r w:rsidRPr="00233501">
              <w:rPr>
                <w:rFonts w:ascii="Book Antiqua" w:hAnsi="Book Antiqua"/>
                <w:b/>
              </w:rPr>
              <w:t xml:space="preserve">CA. </w:t>
            </w:r>
            <w:proofErr w:type="spellStart"/>
            <w:r w:rsidRPr="00233501">
              <w:rPr>
                <w:rFonts w:ascii="Book Antiqua" w:hAnsi="Book Antiqua"/>
                <w:b/>
              </w:rPr>
              <w:t>Yeshwanth</w:t>
            </w:r>
            <w:proofErr w:type="spellEnd"/>
            <w:r w:rsidR="00AE10EE">
              <w:rPr>
                <w:rFonts w:ascii="Book Antiqua" w:hAnsi="Book Antiqua"/>
                <w:b/>
              </w:rPr>
              <w:t xml:space="preserve"> G N</w:t>
            </w:r>
            <w:bookmarkStart w:id="0" w:name="_GoBack"/>
            <w:bookmarkEnd w:id="0"/>
          </w:p>
        </w:tc>
      </w:tr>
      <w:tr w:rsidR="0033157F" w:rsidRPr="00756A0E" w14:paraId="4BC0FD79" w14:textId="77777777" w:rsidTr="00BB47B1">
        <w:tc>
          <w:tcPr>
            <w:tcW w:w="2269" w:type="dxa"/>
          </w:tcPr>
          <w:p w14:paraId="797B40C0" w14:textId="0AD618F5" w:rsidR="0033157F" w:rsidRPr="00756A0E" w:rsidRDefault="0033157F" w:rsidP="0033157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eastAsiaTheme="minorEastAsia" w:hAnsi="Book Antiqua"/>
                <w:b/>
              </w:rPr>
              <w:t>6</w:t>
            </w:r>
            <w:r w:rsidRPr="00756A0E">
              <w:rPr>
                <w:rFonts w:ascii="Book Antiqua" w:eastAsiaTheme="minorEastAsia" w:hAnsi="Book Antiqua"/>
                <w:b/>
              </w:rPr>
              <w:t xml:space="preserve">.30 pm to </w:t>
            </w:r>
            <w:r>
              <w:rPr>
                <w:rFonts w:ascii="Book Antiqua" w:eastAsiaTheme="minorEastAsia" w:hAnsi="Book Antiqua"/>
                <w:b/>
              </w:rPr>
              <w:t>6</w:t>
            </w:r>
            <w:r w:rsidRPr="00756A0E">
              <w:rPr>
                <w:rFonts w:ascii="Book Antiqua" w:eastAsiaTheme="minorEastAsia" w:hAnsi="Book Antiqua"/>
                <w:b/>
              </w:rPr>
              <w:t>.45 pm</w:t>
            </w:r>
          </w:p>
        </w:tc>
        <w:tc>
          <w:tcPr>
            <w:tcW w:w="4819" w:type="dxa"/>
            <w:gridSpan w:val="2"/>
          </w:tcPr>
          <w:p w14:paraId="575D4EDC" w14:textId="6A68FB8C" w:rsidR="0033157F" w:rsidRPr="00756A0E" w:rsidRDefault="0033157F" w:rsidP="00C918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Tea B</w:t>
            </w:r>
            <w:r w:rsidRPr="00233501">
              <w:rPr>
                <w:rFonts w:ascii="Book Antiqua" w:hAnsi="Book Antiqua"/>
                <w:b/>
              </w:rPr>
              <w:t>reak</w:t>
            </w:r>
          </w:p>
        </w:tc>
        <w:tc>
          <w:tcPr>
            <w:tcW w:w="3261" w:type="dxa"/>
            <w:vMerge/>
          </w:tcPr>
          <w:p w14:paraId="0870001D" w14:textId="2356E35E" w:rsidR="0033157F" w:rsidRPr="00756A0E" w:rsidRDefault="0033157F" w:rsidP="00C918BF">
            <w:pPr>
              <w:jc w:val="center"/>
              <w:rPr>
                <w:rFonts w:ascii="Book Antiqua" w:hAnsi="Book Antiqua"/>
              </w:rPr>
            </w:pPr>
          </w:p>
        </w:tc>
      </w:tr>
      <w:tr w:rsidR="0033157F" w:rsidRPr="00756A0E" w14:paraId="2CFE1DBC" w14:textId="77777777" w:rsidTr="00BB47B1">
        <w:tc>
          <w:tcPr>
            <w:tcW w:w="2269" w:type="dxa"/>
          </w:tcPr>
          <w:p w14:paraId="45C8F9DA" w14:textId="4D6B85AA" w:rsidR="0033157F" w:rsidRPr="00756A0E" w:rsidRDefault="0033157F" w:rsidP="00C918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eastAsiaTheme="minorEastAsia" w:hAnsi="Book Antiqua"/>
              </w:rPr>
              <w:t>6</w:t>
            </w:r>
            <w:r w:rsidRPr="00756A0E">
              <w:rPr>
                <w:rFonts w:ascii="Book Antiqua" w:eastAsiaTheme="minorEastAsia" w:hAnsi="Book Antiqua"/>
              </w:rPr>
              <w:t>.45 pm to 8.15 pm</w:t>
            </w:r>
          </w:p>
        </w:tc>
        <w:tc>
          <w:tcPr>
            <w:tcW w:w="4819" w:type="dxa"/>
            <w:gridSpan w:val="2"/>
          </w:tcPr>
          <w:p w14:paraId="12DCEC71" w14:textId="4B5FE289" w:rsidR="0033157F" w:rsidRPr="00E135A3" w:rsidRDefault="0033157F" w:rsidP="001F10FC">
            <w:pPr>
              <w:rPr>
                <w:rFonts w:ascii="Book Antiqua" w:hAnsi="Book Antiqua"/>
                <w:b/>
              </w:rPr>
            </w:pPr>
            <w:r w:rsidRPr="00E135A3">
              <w:rPr>
                <w:rFonts w:ascii="Book Antiqua" w:hAnsi="Book Antiqua"/>
                <w:b/>
              </w:rPr>
              <w:t>Summons in GST (s.70):</w:t>
            </w:r>
          </w:p>
          <w:p w14:paraId="7A783EE9" w14:textId="3E9619B6" w:rsidR="0033157F" w:rsidRPr="00756A0E" w:rsidRDefault="0033157F" w:rsidP="001F10FC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756A0E">
              <w:rPr>
                <w:rFonts w:ascii="Book Antiqua" w:hAnsi="Book Antiqua"/>
              </w:rPr>
              <w:t>Proceedings authorizing ‘summons’</w:t>
            </w:r>
          </w:p>
          <w:p w14:paraId="3C244752" w14:textId="7A98AA20" w:rsidR="0033157F" w:rsidRPr="00756A0E" w:rsidRDefault="0033157F" w:rsidP="001F10FC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756A0E">
              <w:rPr>
                <w:rFonts w:ascii="Book Antiqua" w:hAnsi="Book Antiqua"/>
              </w:rPr>
              <w:t>Review of valid and invalid summons</w:t>
            </w:r>
          </w:p>
          <w:p w14:paraId="4DC38A61" w14:textId="2489EA14" w:rsidR="0033157F" w:rsidRPr="00756A0E" w:rsidRDefault="0033157F" w:rsidP="001F10FC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756A0E">
              <w:rPr>
                <w:rFonts w:ascii="Book Antiqua" w:hAnsi="Book Antiqua"/>
              </w:rPr>
              <w:t>Summons to ‘wrong’ person</w:t>
            </w:r>
          </w:p>
          <w:p w14:paraId="59E5CA3F" w14:textId="4DD10FFD" w:rsidR="0033157F" w:rsidRPr="00756A0E" w:rsidRDefault="0033157F" w:rsidP="001F10FC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756A0E">
              <w:rPr>
                <w:rFonts w:ascii="Book Antiqua" w:hAnsi="Book Antiqua"/>
              </w:rPr>
              <w:t>Rights and duties in summons proceedings</w:t>
            </w:r>
          </w:p>
          <w:p w14:paraId="61B3793C" w14:textId="156C4271" w:rsidR="0033157F" w:rsidRPr="00CC1A29" w:rsidRDefault="00CC1A29" w:rsidP="00CC1A29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</w:t>
            </w:r>
            <w:r w:rsidR="0033157F" w:rsidRPr="00756A0E">
              <w:rPr>
                <w:rFonts w:ascii="Book Antiqua" w:hAnsi="Book Antiqua"/>
              </w:rPr>
              <w:t>verview of forms and formats prescribed</w:t>
            </w:r>
          </w:p>
        </w:tc>
        <w:tc>
          <w:tcPr>
            <w:tcW w:w="3261" w:type="dxa"/>
            <w:vMerge/>
          </w:tcPr>
          <w:p w14:paraId="3D3ECAFD" w14:textId="77777777" w:rsidR="0033157F" w:rsidRPr="00756A0E" w:rsidRDefault="0033157F" w:rsidP="00C918BF">
            <w:pPr>
              <w:rPr>
                <w:rFonts w:ascii="Book Antiqua" w:hAnsi="Book Antiqua"/>
              </w:rPr>
            </w:pPr>
          </w:p>
        </w:tc>
      </w:tr>
      <w:tr w:rsidR="0033157F" w:rsidRPr="00756A0E" w14:paraId="77C35059" w14:textId="77777777" w:rsidTr="00BB47B1">
        <w:tc>
          <w:tcPr>
            <w:tcW w:w="10349" w:type="dxa"/>
            <w:gridSpan w:val="4"/>
          </w:tcPr>
          <w:p w14:paraId="44DD4595" w14:textId="5B3AE911" w:rsidR="0033157F" w:rsidRPr="00756A0E" w:rsidRDefault="0033157F" w:rsidP="00EE4D87">
            <w:pPr>
              <w:rPr>
                <w:rFonts w:ascii="Book Antiqua" w:hAnsi="Book Antiqua"/>
              </w:rPr>
            </w:pPr>
            <w:r w:rsidRPr="00756A0E">
              <w:rPr>
                <w:rFonts w:ascii="Book Antiqua" w:eastAsiaTheme="minorEastAsia" w:hAnsi="Book Antiqua"/>
                <w:b/>
              </w:rPr>
              <w:t>Day 3 Friday, 27</w:t>
            </w:r>
            <w:r w:rsidRPr="00756A0E">
              <w:rPr>
                <w:rFonts w:ascii="Book Antiqua" w:eastAsiaTheme="minorEastAsia" w:hAnsi="Book Antiqua"/>
                <w:b/>
                <w:vertAlign w:val="superscript"/>
              </w:rPr>
              <w:t>th</w:t>
            </w:r>
            <w:r w:rsidRPr="00756A0E">
              <w:rPr>
                <w:rFonts w:ascii="Book Antiqua" w:eastAsiaTheme="minorEastAsia" w:hAnsi="Book Antiqua"/>
                <w:b/>
              </w:rPr>
              <w:t xml:space="preserve"> May 2022</w:t>
            </w:r>
          </w:p>
        </w:tc>
      </w:tr>
      <w:tr w:rsidR="0033157F" w:rsidRPr="00756A0E" w14:paraId="51D5BBA7" w14:textId="77777777" w:rsidTr="00BB47B1">
        <w:tc>
          <w:tcPr>
            <w:tcW w:w="2269" w:type="dxa"/>
          </w:tcPr>
          <w:p w14:paraId="1AEE63C4" w14:textId="293A05E8" w:rsidR="0033157F" w:rsidRPr="00756A0E" w:rsidRDefault="0033157F" w:rsidP="0033157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eastAsiaTheme="minorEastAsia" w:hAnsi="Book Antiqua"/>
              </w:rPr>
              <w:t>5</w:t>
            </w:r>
            <w:r w:rsidRPr="00756A0E">
              <w:rPr>
                <w:rFonts w:ascii="Book Antiqua" w:eastAsiaTheme="minorEastAsia" w:hAnsi="Book Antiqua"/>
              </w:rPr>
              <w:t xml:space="preserve">.00 pm to </w:t>
            </w:r>
            <w:r>
              <w:rPr>
                <w:rFonts w:ascii="Book Antiqua" w:eastAsiaTheme="minorEastAsia" w:hAnsi="Book Antiqua"/>
              </w:rPr>
              <w:t>6</w:t>
            </w:r>
            <w:r w:rsidRPr="00756A0E">
              <w:rPr>
                <w:rFonts w:ascii="Book Antiqua" w:eastAsiaTheme="minorEastAsia" w:hAnsi="Book Antiqua"/>
              </w:rPr>
              <w:t>.30 pm</w:t>
            </w:r>
          </w:p>
        </w:tc>
        <w:tc>
          <w:tcPr>
            <w:tcW w:w="4819" w:type="dxa"/>
            <w:gridSpan w:val="2"/>
          </w:tcPr>
          <w:p w14:paraId="1EF69F21" w14:textId="2C2BC54C" w:rsidR="0033157F" w:rsidRPr="00E135A3" w:rsidRDefault="0033157F" w:rsidP="007036B4">
            <w:pPr>
              <w:rPr>
                <w:rFonts w:ascii="Book Antiqua" w:hAnsi="Book Antiqua"/>
                <w:b/>
              </w:rPr>
            </w:pPr>
            <w:r w:rsidRPr="00E135A3">
              <w:rPr>
                <w:rFonts w:ascii="Book Antiqua" w:hAnsi="Book Antiqua"/>
                <w:b/>
              </w:rPr>
              <w:t>Show cause notices (s.73 and 75):</w:t>
            </w:r>
          </w:p>
          <w:p w14:paraId="76437B45" w14:textId="77777777" w:rsidR="0033157F" w:rsidRPr="00756A0E" w:rsidRDefault="0033157F" w:rsidP="007036B4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756A0E">
              <w:rPr>
                <w:rFonts w:ascii="Book Antiqua" w:hAnsi="Book Antiqua"/>
              </w:rPr>
              <w:t>Overview of provision, procedure, forms and formats</w:t>
            </w:r>
          </w:p>
          <w:p w14:paraId="15DCEE72" w14:textId="77777777" w:rsidR="0033157F" w:rsidRPr="00756A0E" w:rsidRDefault="0033157F" w:rsidP="007036B4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756A0E">
              <w:rPr>
                <w:rFonts w:ascii="Book Antiqua" w:hAnsi="Book Antiqua"/>
              </w:rPr>
              <w:t>Ingredients to SCN and burden of proof</w:t>
            </w:r>
          </w:p>
          <w:p w14:paraId="57B43FF0" w14:textId="263CD186" w:rsidR="0033157F" w:rsidRPr="00756A0E" w:rsidRDefault="0033157F" w:rsidP="007036B4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756A0E">
              <w:rPr>
                <w:rFonts w:ascii="Book Antiqua" w:hAnsi="Book Antiqua"/>
              </w:rPr>
              <w:t>Reply to SCN – approach and common errors</w:t>
            </w:r>
          </w:p>
          <w:p w14:paraId="38641BB9" w14:textId="7C748593" w:rsidR="0033157F" w:rsidRPr="00756A0E" w:rsidRDefault="0033157F" w:rsidP="00BB47B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756A0E">
              <w:rPr>
                <w:rFonts w:ascii="Book Antiqua" w:hAnsi="Book Antiqua"/>
              </w:rPr>
              <w:t>Safeguards in s.75</w:t>
            </w:r>
          </w:p>
        </w:tc>
        <w:tc>
          <w:tcPr>
            <w:tcW w:w="3261" w:type="dxa"/>
            <w:vMerge w:val="restart"/>
          </w:tcPr>
          <w:p w14:paraId="77A97FF4" w14:textId="77777777" w:rsidR="0033157F" w:rsidRPr="00233501" w:rsidRDefault="0033157F" w:rsidP="00952C33">
            <w:pPr>
              <w:rPr>
                <w:rFonts w:ascii="Book Antiqua" w:hAnsi="Book Antiqua"/>
                <w:b/>
              </w:rPr>
            </w:pPr>
            <w:r w:rsidRPr="00233501">
              <w:rPr>
                <w:rFonts w:ascii="Book Antiqua" w:hAnsi="Book Antiqua"/>
                <w:b/>
              </w:rPr>
              <w:t>Shri. K.S. Naveen Kumar</w:t>
            </w:r>
          </w:p>
          <w:p w14:paraId="2E9A2053" w14:textId="77777777" w:rsidR="0033157F" w:rsidRPr="00233501" w:rsidRDefault="0033157F" w:rsidP="00952C33">
            <w:pPr>
              <w:rPr>
                <w:rFonts w:ascii="Book Antiqua" w:hAnsi="Book Antiqua"/>
                <w:b/>
              </w:rPr>
            </w:pPr>
            <w:r w:rsidRPr="00233501">
              <w:rPr>
                <w:rFonts w:ascii="Book Antiqua" w:hAnsi="Book Antiqua"/>
                <w:b/>
              </w:rPr>
              <w:t>Advocate</w:t>
            </w:r>
          </w:p>
          <w:p w14:paraId="72A5406B" w14:textId="77777777" w:rsidR="0033157F" w:rsidRPr="00233501" w:rsidRDefault="0033157F" w:rsidP="00952C33">
            <w:pPr>
              <w:rPr>
                <w:rFonts w:ascii="Book Antiqua" w:hAnsi="Book Antiqua"/>
                <w:b/>
              </w:rPr>
            </w:pPr>
          </w:p>
          <w:p w14:paraId="48A54ED8" w14:textId="77777777" w:rsidR="0033157F" w:rsidRPr="00233501" w:rsidRDefault="0033157F" w:rsidP="00952C33">
            <w:pPr>
              <w:rPr>
                <w:rFonts w:ascii="Book Antiqua" w:hAnsi="Book Antiqua"/>
                <w:b/>
              </w:rPr>
            </w:pPr>
            <w:r w:rsidRPr="00233501">
              <w:rPr>
                <w:rFonts w:ascii="Book Antiqua" w:hAnsi="Book Antiqua"/>
                <w:b/>
              </w:rPr>
              <w:t xml:space="preserve">&amp; </w:t>
            </w:r>
          </w:p>
          <w:p w14:paraId="73885FF2" w14:textId="75E8CD5F" w:rsidR="0033157F" w:rsidRPr="00756A0E" w:rsidRDefault="0033157F" w:rsidP="00952C33">
            <w:pPr>
              <w:rPr>
                <w:rFonts w:ascii="Book Antiqua" w:hAnsi="Book Antiqua"/>
              </w:rPr>
            </w:pPr>
            <w:r w:rsidRPr="00233501">
              <w:rPr>
                <w:rFonts w:ascii="Book Antiqua" w:hAnsi="Book Antiqua"/>
                <w:b/>
              </w:rPr>
              <w:t>CA. Prateek Marlecha</w:t>
            </w:r>
          </w:p>
        </w:tc>
      </w:tr>
      <w:tr w:rsidR="0033157F" w:rsidRPr="00756A0E" w14:paraId="5C9473F1" w14:textId="77777777" w:rsidTr="00BB47B1">
        <w:tc>
          <w:tcPr>
            <w:tcW w:w="2269" w:type="dxa"/>
          </w:tcPr>
          <w:p w14:paraId="0F8CCF83" w14:textId="12317D22" w:rsidR="0033157F" w:rsidRPr="00756A0E" w:rsidRDefault="0033157F" w:rsidP="0033157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eastAsiaTheme="minorEastAsia" w:hAnsi="Book Antiqua"/>
                <w:b/>
              </w:rPr>
              <w:t>6</w:t>
            </w:r>
            <w:r w:rsidRPr="00756A0E">
              <w:rPr>
                <w:rFonts w:ascii="Book Antiqua" w:eastAsiaTheme="minorEastAsia" w:hAnsi="Book Antiqua"/>
                <w:b/>
              </w:rPr>
              <w:t xml:space="preserve">.30 pm to </w:t>
            </w:r>
            <w:r>
              <w:rPr>
                <w:rFonts w:ascii="Book Antiqua" w:eastAsiaTheme="minorEastAsia" w:hAnsi="Book Antiqua"/>
                <w:b/>
              </w:rPr>
              <w:t>6</w:t>
            </w:r>
            <w:r w:rsidRPr="00756A0E">
              <w:rPr>
                <w:rFonts w:ascii="Book Antiqua" w:eastAsiaTheme="minorEastAsia" w:hAnsi="Book Antiqua"/>
                <w:b/>
              </w:rPr>
              <w:t>.45 pm</w:t>
            </w:r>
          </w:p>
        </w:tc>
        <w:tc>
          <w:tcPr>
            <w:tcW w:w="4819" w:type="dxa"/>
            <w:gridSpan w:val="2"/>
          </w:tcPr>
          <w:p w14:paraId="0D1548C9" w14:textId="4D67C81E" w:rsidR="0033157F" w:rsidRPr="00233501" w:rsidRDefault="0033157F" w:rsidP="00952C3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Tea B</w:t>
            </w:r>
            <w:r w:rsidRPr="00233501">
              <w:rPr>
                <w:rFonts w:ascii="Book Antiqua" w:hAnsi="Book Antiqua"/>
                <w:b/>
              </w:rPr>
              <w:t>reak</w:t>
            </w:r>
          </w:p>
        </w:tc>
        <w:tc>
          <w:tcPr>
            <w:tcW w:w="3261" w:type="dxa"/>
            <w:vMerge/>
          </w:tcPr>
          <w:p w14:paraId="28017FE6" w14:textId="62FFDEDA" w:rsidR="0033157F" w:rsidRPr="00756A0E" w:rsidRDefault="0033157F" w:rsidP="00952C33">
            <w:pPr>
              <w:jc w:val="center"/>
              <w:rPr>
                <w:rFonts w:ascii="Book Antiqua" w:hAnsi="Book Antiqua"/>
              </w:rPr>
            </w:pPr>
          </w:p>
        </w:tc>
      </w:tr>
      <w:tr w:rsidR="0033157F" w:rsidRPr="00756A0E" w14:paraId="1D556D1F" w14:textId="77777777" w:rsidTr="00BB47B1">
        <w:tc>
          <w:tcPr>
            <w:tcW w:w="2269" w:type="dxa"/>
          </w:tcPr>
          <w:p w14:paraId="4630D924" w14:textId="2C9BFCDE" w:rsidR="0033157F" w:rsidRPr="00756A0E" w:rsidRDefault="0033157F" w:rsidP="0033157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eastAsiaTheme="minorEastAsia" w:hAnsi="Book Antiqua"/>
              </w:rPr>
              <w:t>6</w:t>
            </w:r>
            <w:r w:rsidRPr="00756A0E">
              <w:rPr>
                <w:rFonts w:ascii="Book Antiqua" w:eastAsiaTheme="minorEastAsia" w:hAnsi="Book Antiqua"/>
              </w:rPr>
              <w:t xml:space="preserve">.45 pm to </w:t>
            </w:r>
            <w:r>
              <w:rPr>
                <w:rFonts w:ascii="Book Antiqua" w:eastAsiaTheme="minorEastAsia" w:hAnsi="Book Antiqua"/>
              </w:rPr>
              <w:t>8</w:t>
            </w:r>
            <w:r w:rsidRPr="00756A0E">
              <w:rPr>
                <w:rFonts w:ascii="Book Antiqua" w:eastAsiaTheme="minorEastAsia" w:hAnsi="Book Antiqua"/>
              </w:rPr>
              <w:t>.15 pm</w:t>
            </w:r>
          </w:p>
        </w:tc>
        <w:tc>
          <w:tcPr>
            <w:tcW w:w="4819" w:type="dxa"/>
            <w:gridSpan w:val="2"/>
          </w:tcPr>
          <w:p w14:paraId="6D28D308" w14:textId="4AA850DD" w:rsidR="0033157F" w:rsidRPr="00E135A3" w:rsidRDefault="0033157F" w:rsidP="00124494">
            <w:pPr>
              <w:rPr>
                <w:rFonts w:ascii="Book Antiqua" w:hAnsi="Book Antiqua"/>
                <w:b/>
              </w:rPr>
            </w:pPr>
            <w:r w:rsidRPr="00E135A3">
              <w:rPr>
                <w:rFonts w:ascii="Book Antiqua" w:hAnsi="Book Antiqua"/>
                <w:b/>
              </w:rPr>
              <w:t>Show cause notices (s.74 and 76):</w:t>
            </w:r>
          </w:p>
          <w:p w14:paraId="5234CD72" w14:textId="77777777" w:rsidR="0033157F" w:rsidRPr="00756A0E" w:rsidRDefault="0033157F" w:rsidP="00124494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756A0E">
              <w:rPr>
                <w:rFonts w:ascii="Book Antiqua" w:hAnsi="Book Antiqua"/>
              </w:rPr>
              <w:t>Overview of provision, procedure, forms and formats</w:t>
            </w:r>
          </w:p>
          <w:p w14:paraId="4EBA6BD9" w14:textId="5888F5D7" w:rsidR="0033157F" w:rsidRPr="00756A0E" w:rsidRDefault="0033157F" w:rsidP="00124494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756A0E">
              <w:rPr>
                <w:rFonts w:ascii="Book Antiqua" w:hAnsi="Book Antiqua"/>
              </w:rPr>
              <w:t xml:space="preserve">Ingredients to SCN and special circumstances </w:t>
            </w:r>
          </w:p>
          <w:p w14:paraId="194C2860" w14:textId="404821DB" w:rsidR="0033157F" w:rsidRPr="00756A0E" w:rsidRDefault="0033157F" w:rsidP="00124494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756A0E">
              <w:rPr>
                <w:rFonts w:ascii="Book Antiqua" w:hAnsi="Book Antiqua"/>
              </w:rPr>
              <w:t>Burden of proof of special circumstances</w:t>
            </w:r>
          </w:p>
          <w:p w14:paraId="60C85113" w14:textId="2A47A6E7" w:rsidR="0033157F" w:rsidRPr="00756A0E" w:rsidRDefault="0033157F" w:rsidP="00124494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756A0E">
              <w:rPr>
                <w:rFonts w:ascii="Book Antiqua" w:hAnsi="Book Antiqua"/>
              </w:rPr>
              <w:t>Reply to SCN – approach and common errors</w:t>
            </w:r>
          </w:p>
          <w:p w14:paraId="79A75723" w14:textId="666180E5" w:rsidR="0033157F" w:rsidRPr="00756A0E" w:rsidRDefault="0033157F" w:rsidP="00BB47B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756A0E">
              <w:rPr>
                <w:rFonts w:ascii="Book Antiqua" w:hAnsi="Book Antiqua"/>
              </w:rPr>
              <w:t>SCN under s.76 and under s.76 + 74</w:t>
            </w:r>
          </w:p>
        </w:tc>
        <w:tc>
          <w:tcPr>
            <w:tcW w:w="3261" w:type="dxa"/>
            <w:vMerge/>
          </w:tcPr>
          <w:p w14:paraId="23C6D13A" w14:textId="77777777" w:rsidR="0033157F" w:rsidRPr="00756A0E" w:rsidRDefault="0033157F" w:rsidP="00952C33">
            <w:pPr>
              <w:rPr>
                <w:rFonts w:ascii="Book Antiqua" w:hAnsi="Book Antiqua"/>
              </w:rPr>
            </w:pPr>
          </w:p>
        </w:tc>
      </w:tr>
      <w:tr w:rsidR="00862687" w:rsidRPr="00756A0E" w14:paraId="2FA97E3F" w14:textId="77777777" w:rsidTr="00BB47B1">
        <w:tc>
          <w:tcPr>
            <w:tcW w:w="10349" w:type="dxa"/>
            <w:gridSpan w:val="4"/>
          </w:tcPr>
          <w:p w14:paraId="29CCC4E0" w14:textId="18619B29" w:rsidR="00862687" w:rsidRPr="00756A0E" w:rsidRDefault="00611B48" w:rsidP="00BB47B1">
            <w:pPr>
              <w:rPr>
                <w:rFonts w:ascii="Book Antiqua" w:hAnsi="Book Antiqua"/>
              </w:rPr>
            </w:pPr>
            <w:r>
              <w:lastRenderedPageBreak/>
              <w:br w:type="page"/>
            </w:r>
            <w:r w:rsidR="00D77600">
              <w:rPr>
                <w:rFonts w:ascii="Book Antiqua" w:eastAsiaTheme="minorEastAsia" w:hAnsi="Book Antiqua"/>
                <w:b/>
              </w:rPr>
              <w:t xml:space="preserve">Day </w:t>
            </w:r>
            <w:r w:rsidR="000046F2" w:rsidRPr="00756A0E">
              <w:rPr>
                <w:rFonts w:ascii="Book Antiqua" w:eastAsiaTheme="minorEastAsia" w:hAnsi="Book Antiqua"/>
                <w:b/>
              </w:rPr>
              <w:t>4</w:t>
            </w:r>
            <w:r w:rsidR="00BB47B1" w:rsidRPr="00756A0E">
              <w:rPr>
                <w:rFonts w:ascii="Book Antiqua" w:eastAsiaTheme="minorEastAsia" w:hAnsi="Book Antiqua"/>
                <w:b/>
              </w:rPr>
              <w:t xml:space="preserve"> Saturday, 28</w:t>
            </w:r>
            <w:r w:rsidR="00BB47B1" w:rsidRPr="00756A0E">
              <w:rPr>
                <w:rFonts w:ascii="Book Antiqua" w:eastAsiaTheme="minorEastAsia" w:hAnsi="Book Antiqua"/>
                <w:b/>
                <w:vertAlign w:val="superscript"/>
              </w:rPr>
              <w:t>th</w:t>
            </w:r>
            <w:r w:rsidR="00BB47B1" w:rsidRPr="00756A0E">
              <w:rPr>
                <w:rFonts w:ascii="Book Antiqua" w:eastAsiaTheme="minorEastAsia" w:hAnsi="Book Antiqua"/>
                <w:b/>
              </w:rPr>
              <w:t xml:space="preserve"> May 2022</w:t>
            </w:r>
          </w:p>
        </w:tc>
      </w:tr>
      <w:tr w:rsidR="00BB47B1" w:rsidRPr="00756A0E" w14:paraId="0EF020B9" w14:textId="77777777" w:rsidTr="00BB47B1">
        <w:tc>
          <w:tcPr>
            <w:tcW w:w="2269" w:type="dxa"/>
          </w:tcPr>
          <w:p w14:paraId="145D0B8F" w14:textId="47A83435" w:rsidR="00BB47B1" w:rsidRPr="00756A0E" w:rsidRDefault="0033157F" w:rsidP="0033157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eastAsiaTheme="minorEastAsia" w:hAnsi="Book Antiqua"/>
              </w:rPr>
              <w:t>5</w:t>
            </w:r>
            <w:r w:rsidR="00BB47B1" w:rsidRPr="00756A0E">
              <w:rPr>
                <w:rFonts w:ascii="Book Antiqua" w:eastAsiaTheme="minorEastAsia" w:hAnsi="Book Antiqua"/>
              </w:rPr>
              <w:t xml:space="preserve">.00 pm to </w:t>
            </w:r>
            <w:r>
              <w:rPr>
                <w:rFonts w:ascii="Book Antiqua" w:eastAsiaTheme="minorEastAsia" w:hAnsi="Book Antiqua"/>
              </w:rPr>
              <w:t>6</w:t>
            </w:r>
            <w:r w:rsidR="00BB47B1" w:rsidRPr="00756A0E">
              <w:rPr>
                <w:rFonts w:ascii="Book Antiqua" w:eastAsiaTheme="minorEastAsia" w:hAnsi="Book Antiqua"/>
              </w:rPr>
              <w:t>.30 pm</w:t>
            </w:r>
          </w:p>
        </w:tc>
        <w:tc>
          <w:tcPr>
            <w:tcW w:w="4819" w:type="dxa"/>
            <w:gridSpan w:val="2"/>
          </w:tcPr>
          <w:p w14:paraId="50912A2A" w14:textId="1E32D243" w:rsidR="00BB47B1" w:rsidRPr="00E135A3" w:rsidRDefault="00BB47B1" w:rsidP="00952C33">
            <w:pPr>
              <w:rPr>
                <w:rFonts w:ascii="Book Antiqua" w:hAnsi="Book Antiqua"/>
                <w:b/>
              </w:rPr>
            </w:pPr>
            <w:r w:rsidRPr="00E135A3">
              <w:rPr>
                <w:rFonts w:ascii="Book Antiqua" w:hAnsi="Book Antiqua"/>
                <w:b/>
              </w:rPr>
              <w:t>SMR proceedings in GST (s.108):</w:t>
            </w:r>
          </w:p>
          <w:p w14:paraId="6C0B7674" w14:textId="4C27DCB8" w:rsidR="00BB47B1" w:rsidRPr="00756A0E" w:rsidRDefault="00BB47B1" w:rsidP="00952C3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756A0E">
              <w:rPr>
                <w:rFonts w:ascii="Book Antiqua" w:hAnsi="Book Antiqua"/>
              </w:rPr>
              <w:t>Issues considered ‘prejudicial to interests of Revenue’</w:t>
            </w:r>
          </w:p>
          <w:p w14:paraId="304B4ECB" w14:textId="211C36BD" w:rsidR="00BB47B1" w:rsidRPr="00756A0E" w:rsidRDefault="00BB47B1" w:rsidP="00952C3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756A0E">
              <w:rPr>
                <w:rFonts w:ascii="Book Antiqua" w:hAnsi="Book Antiqua"/>
              </w:rPr>
              <w:t>Procedure and ‘further inquiry’ by SMRA</w:t>
            </w:r>
          </w:p>
          <w:p w14:paraId="2E64BC0C" w14:textId="6D43EBF3" w:rsidR="00BB47B1" w:rsidRPr="00756A0E" w:rsidRDefault="00BB47B1" w:rsidP="00952C3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756A0E">
              <w:rPr>
                <w:rFonts w:ascii="Book Antiqua" w:hAnsi="Book Antiqua"/>
              </w:rPr>
              <w:t>Limitation and bar on SMR proceedings</w:t>
            </w:r>
          </w:p>
          <w:p w14:paraId="0ECC413F" w14:textId="6AB23AB2" w:rsidR="00BB47B1" w:rsidRPr="00756A0E" w:rsidRDefault="00BB47B1" w:rsidP="00952C3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756A0E">
              <w:rPr>
                <w:rFonts w:ascii="Book Antiqua" w:hAnsi="Book Antiqua"/>
              </w:rPr>
              <w:t>APL4 after SMR and appeal to GSTAT</w:t>
            </w:r>
          </w:p>
          <w:p w14:paraId="4C5ECF96" w14:textId="77777777" w:rsidR="00BB47B1" w:rsidRPr="00756A0E" w:rsidRDefault="00BB47B1" w:rsidP="00862687">
            <w:pPr>
              <w:rPr>
                <w:rFonts w:ascii="Book Antiqua" w:hAnsi="Book Antiqua"/>
              </w:rPr>
            </w:pPr>
          </w:p>
          <w:p w14:paraId="4CEFC02A" w14:textId="51AD3450" w:rsidR="00BB47B1" w:rsidRPr="00E135A3" w:rsidRDefault="00BB47B1" w:rsidP="00862687">
            <w:pPr>
              <w:rPr>
                <w:rFonts w:ascii="Book Antiqua" w:hAnsi="Book Antiqua"/>
                <w:b/>
              </w:rPr>
            </w:pPr>
            <w:r w:rsidRPr="00E135A3">
              <w:rPr>
                <w:rFonts w:ascii="Book Antiqua" w:hAnsi="Book Antiqua"/>
                <w:b/>
              </w:rPr>
              <w:t>Departmental appeal (s.107(2))</w:t>
            </w:r>
          </w:p>
          <w:p w14:paraId="24ABE087" w14:textId="2956DC37" w:rsidR="00BB47B1" w:rsidRPr="00756A0E" w:rsidRDefault="00BB47B1" w:rsidP="00952C3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756A0E">
              <w:rPr>
                <w:rFonts w:ascii="Book Antiqua" w:hAnsi="Book Antiqua"/>
              </w:rPr>
              <w:t>Comparative study of departmental appeal v. SMR</w:t>
            </w:r>
          </w:p>
          <w:p w14:paraId="044AFB0F" w14:textId="32F0B7B9" w:rsidR="00BB47B1" w:rsidRPr="00756A0E" w:rsidRDefault="00BB47B1" w:rsidP="00952C3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756A0E">
              <w:rPr>
                <w:rFonts w:ascii="Book Antiqua" w:hAnsi="Book Antiqua"/>
              </w:rPr>
              <w:t>Limitation overcome by initiating SMR proceedings</w:t>
            </w:r>
          </w:p>
          <w:p w14:paraId="57C4FB2A" w14:textId="7DB6E545" w:rsidR="00BB47B1" w:rsidRPr="00756A0E" w:rsidRDefault="00BB47B1" w:rsidP="00952C3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756A0E">
              <w:rPr>
                <w:rFonts w:ascii="Book Antiqua" w:hAnsi="Book Antiqua"/>
              </w:rPr>
              <w:t>Opportunity for taxpayer to file MOCO</w:t>
            </w:r>
          </w:p>
          <w:p w14:paraId="6C8681F9" w14:textId="1E7B604C" w:rsidR="00BB47B1" w:rsidRPr="00756A0E" w:rsidRDefault="00BB47B1" w:rsidP="00952C3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756A0E">
              <w:rPr>
                <w:rFonts w:ascii="Book Antiqua" w:hAnsi="Book Antiqua"/>
              </w:rPr>
              <w:t>Approach by taxpayer to departmental appeal</w:t>
            </w:r>
          </w:p>
          <w:p w14:paraId="70D169A4" w14:textId="2DEE4101" w:rsidR="00BB47B1" w:rsidRPr="00756A0E" w:rsidRDefault="00BB47B1" w:rsidP="00952C3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756A0E">
              <w:rPr>
                <w:rFonts w:ascii="Book Antiqua" w:hAnsi="Book Antiqua"/>
              </w:rPr>
              <w:t>Burden of proof on Revenue and risk of ‘shifting of onus’ onto taxpayer</w:t>
            </w:r>
          </w:p>
        </w:tc>
        <w:tc>
          <w:tcPr>
            <w:tcW w:w="3261" w:type="dxa"/>
          </w:tcPr>
          <w:p w14:paraId="40453E86" w14:textId="77777777" w:rsidR="00BB47B1" w:rsidRPr="004551D9" w:rsidRDefault="000108E1" w:rsidP="00952C33">
            <w:pPr>
              <w:rPr>
                <w:rFonts w:ascii="Book Antiqua" w:hAnsi="Book Antiqua"/>
                <w:b/>
              </w:rPr>
            </w:pPr>
            <w:r w:rsidRPr="004551D9">
              <w:rPr>
                <w:rFonts w:ascii="Book Antiqua" w:hAnsi="Book Antiqua"/>
                <w:b/>
              </w:rPr>
              <w:t xml:space="preserve">CA. T.R. Rajesh Kumar </w:t>
            </w:r>
          </w:p>
          <w:p w14:paraId="2D4A69A0" w14:textId="77777777" w:rsidR="000108E1" w:rsidRPr="004551D9" w:rsidRDefault="000108E1" w:rsidP="00952C33">
            <w:pPr>
              <w:rPr>
                <w:rFonts w:ascii="Book Antiqua" w:hAnsi="Book Antiqua"/>
                <w:b/>
              </w:rPr>
            </w:pPr>
            <w:r w:rsidRPr="004551D9">
              <w:rPr>
                <w:rFonts w:ascii="Book Antiqua" w:hAnsi="Book Antiqua"/>
                <w:b/>
              </w:rPr>
              <w:t xml:space="preserve">&amp; </w:t>
            </w:r>
          </w:p>
          <w:p w14:paraId="2CCEA72C" w14:textId="40833F31" w:rsidR="000108E1" w:rsidRPr="00756A0E" w:rsidRDefault="000108E1" w:rsidP="00952C33">
            <w:pPr>
              <w:rPr>
                <w:rFonts w:ascii="Book Antiqua" w:hAnsi="Book Antiqua"/>
              </w:rPr>
            </w:pPr>
            <w:r w:rsidRPr="004551D9">
              <w:rPr>
                <w:rFonts w:ascii="Book Antiqua" w:hAnsi="Book Antiqua"/>
                <w:b/>
              </w:rPr>
              <w:t>CA. Hanish S</w:t>
            </w:r>
          </w:p>
        </w:tc>
      </w:tr>
      <w:tr w:rsidR="00BB47B1" w:rsidRPr="00756A0E" w14:paraId="08CBEE45" w14:textId="77777777" w:rsidTr="00BB47B1">
        <w:tc>
          <w:tcPr>
            <w:tcW w:w="2269" w:type="dxa"/>
          </w:tcPr>
          <w:p w14:paraId="2D24159A" w14:textId="46390972" w:rsidR="00BB47B1" w:rsidRPr="00756A0E" w:rsidRDefault="0033157F" w:rsidP="0033157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eastAsiaTheme="minorEastAsia" w:hAnsi="Book Antiqua"/>
                <w:b/>
              </w:rPr>
              <w:t>6</w:t>
            </w:r>
            <w:r w:rsidR="00BB47B1" w:rsidRPr="00756A0E">
              <w:rPr>
                <w:rFonts w:ascii="Book Antiqua" w:eastAsiaTheme="minorEastAsia" w:hAnsi="Book Antiqua"/>
                <w:b/>
              </w:rPr>
              <w:t xml:space="preserve">.30 pm to </w:t>
            </w:r>
            <w:r>
              <w:rPr>
                <w:rFonts w:ascii="Book Antiqua" w:eastAsiaTheme="minorEastAsia" w:hAnsi="Book Antiqua"/>
                <w:b/>
              </w:rPr>
              <w:t>6</w:t>
            </w:r>
            <w:r w:rsidR="00BB47B1" w:rsidRPr="00756A0E">
              <w:rPr>
                <w:rFonts w:ascii="Book Antiqua" w:eastAsiaTheme="minorEastAsia" w:hAnsi="Book Antiqua"/>
                <w:b/>
              </w:rPr>
              <w:t>.45 pm</w:t>
            </w:r>
          </w:p>
        </w:tc>
        <w:tc>
          <w:tcPr>
            <w:tcW w:w="8080" w:type="dxa"/>
            <w:gridSpan w:val="3"/>
          </w:tcPr>
          <w:p w14:paraId="5C5D77DB" w14:textId="378043E4" w:rsidR="00BB47B1" w:rsidRPr="00233501" w:rsidRDefault="00FC3F7F" w:rsidP="00952C3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Tea B</w:t>
            </w:r>
            <w:r w:rsidRPr="00233501">
              <w:rPr>
                <w:rFonts w:ascii="Book Antiqua" w:hAnsi="Book Antiqua"/>
                <w:b/>
              </w:rPr>
              <w:t>reak</w:t>
            </w:r>
          </w:p>
        </w:tc>
      </w:tr>
      <w:tr w:rsidR="00BB47B1" w:rsidRPr="00756A0E" w14:paraId="23B77B04" w14:textId="77777777" w:rsidTr="00756A0E">
        <w:tc>
          <w:tcPr>
            <w:tcW w:w="2269" w:type="dxa"/>
          </w:tcPr>
          <w:p w14:paraId="12807B27" w14:textId="5D4D62BB" w:rsidR="00BB47B1" w:rsidRPr="00756A0E" w:rsidRDefault="0033157F" w:rsidP="00952C3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eastAsiaTheme="minorEastAsia" w:hAnsi="Book Antiqua"/>
              </w:rPr>
              <w:t>6</w:t>
            </w:r>
            <w:r w:rsidR="00BB47B1" w:rsidRPr="00756A0E">
              <w:rPr>
                <w:rFonts w:ascii="Book Antiqua" w:eastAsiaTheme="minorEastAsia" w:hAnsi="Book Antiqua"/>
              </w:rPr>
              <w:t>.45 pm to 8.15 pm</w:t>
            </w:r>
          </w:p>
        </w:tc>
        <w:tc>
          <w:tcPr>
            <w:tcW w:w="4819" w:type="dxa"/>
            <w:gridSpan w:val="2"/>
          </w:tcPr>
          <w:p w14:paraId="5FC936B1" w14:textId="77777777" w:rsidR="00BB47B1" w:rsidRPr="00756A0E" w:rsidRDefault="000108E1" w:rsidP="00DB303D">
            <w:pPr>
              <w:rPr>
                <w:rFonts w:ascii="Book Antiqua" w:hAnsi="Book Antiqua"/>
                <w:b/>
              </w:rPr>
            </w:pPr>
            <w:r w:rsidRPr="00756A0E">
              <w:rPr>
                <w:rFonts w:ascii="Book Antiqua" w:hAnsi="Book Antiqua"/>
                <w:b/>
              </w:rPr>
              <w:t>Panel D</w:t>
            </w:r>
            <w:r w:rsidR="00BB47B1" w:rsidRPr="00756A0E">
              <w:rPr>
                <w:rFonts w:ascii="Book Antiqua" w:hAnsi="Book Antiqua"/>
                <w:b/>
              </w:rPr>
              <w:t>iscussion</w:t>
            </w:r>
          </w:p>
          <w:p w14:paraId="19EAC7AA" w14:textId="77777777" w:rsidR="000108E1" w:rsidRPr="00756A0E" w:rsidRDefault="000108E1" w:rsidP="000108E1">
            <w:pPr>
              <w:rPr>
                <w:rFonts w:ascii="Book Antiqua" w:hAnsi="Book Antiqua"/>
                <w:b/>
              </w:rPr>
            </w:pPr>
            <w:r w:rsidRPr="00756A0E">
              <w:rPr>
                <w:rFonts w:ascii="Book Antiqua" w:hAnsi="Book Antiqua"/>
                <w:b/>
              </w:rPr>
              <w:t>Moderator : CA. T. R. Rajesh Kumar</w:t>
            </w:r>
          </w:p>
          <w:p w14:paraId="6AB187A8" w14:textId="77777777" w:rsidR="00E135A3" w:rsidRDefault="00E135A3" w:rsidP="00DB303D">
            <w:pPr>
              <w:rPr>
                <w:rFonts w:ascii="Book Antiqua" w:hAnsi="Book Antiqua"/>
                <w:b/>
              </w:rPr>
            </w:pPr>
          </w:p>
          <w:p w14:paraId="4CB2929B" w14:textId="77777777" w:rsidR="000108E1" w:rsidRPr="00756A0E" w:rsidRDefault="000108E1" w:rsidP="00DB303D">
            <w:pPr>
              <w:rPr>
                <w:rFonts w:ascii="Book Antiqua" w:hAnsi="Book Antiqua"/>
                <w:b/>
              </w:rPr>
            </w:pPr>
            <w:r w:rsidRPr="00756A0E">
              <w:rPr>
                <w:rFonts w:ascii="Book Antiqua" w:hAnsi="Book Antiqua"/>
                <w:b/>
              </w:rPr>
              <w:t xml:space="preserve">Panelists : </w:t>
            </w:r>
          </w:p>
          <w:p w14:paraId="193E3BFB" w14:textId="40339FFA" w:rsidR="00A81188" w:rsidRPr="00A81188" w:rsidRDefault="00A81188" w:rsidP="00A81188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Cs w:val="20"/>
              </w:rPr>
            </w:pPr>
            <w:r w:rsidRPr="00A81188">
              <w:rPr>
                <w:rFonts w:ascii="Book Antiqua" w:hAnsi="Book Antiqua"/>
                <w:szCs w:val="20"/>
              </w:rPr>
              <w:t>CA. Venkataramani. S</w:t>
            </w:r>
          </w:p>
          <w:p w14:paraId="41B76014" w14:textId="77777777" w:rsidR="000108E1" w:rsidRPr="00756A0E" w:rsidRDefault="000108E1" w:rsidP="000108E1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756A0E">
              <w:rPr>
                <w:rFonts w:ascii="Book Antiqua" w:hAnsi="Book Antiqua"/>
              </w:rPr>
              <w:t>CA. Madhukar N Hiregange</w:t>
            </w:r>
          </w:p>
          <w:p w14:paraId="32EDBA14" w14:textId="0D9003C4" w:rsidR="000108E1" w:rsidRPr="00756A0E" w:rsidRDefault="000108E1" w:rsidP="000108E1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756A0E">
              <w:rPr>
                <w:rFonts w:ascii="Book Antiqua" w:hAnsi="Book Antiqua"/>
              </w:rPr>
              <w:t>CA. A. Jatin Christopher</w:t>
            </w:r>
          </w:p>
          <w:p w14:paraId="0510162F" w14:textId="36290C4A" w:rsidR="000108E1" w:rsidRPr="00756A0E" w:rsidRDefault="000108E1" w:rsidP="000108E1">
            <w:pPr>
              <w:rPr>
                <w:rFonts w:ascii="Book Antiqua" w:hAnsi="Book Antiqua"/>
              </w:rPr>
            </w:pPr>
          </w:p>
        </w:tc>
        <w:tc>
          <w:tcPr>
            <w:tcW w:w="3261" w:type="dxa"/>
          </w:tcPr>
          <w:p w14:paraId="552FBECC" w14:textId="77777777" w:rsidR="00BB47B1" w:rsidRPr="00756A0E" w:rsidRDefault="00BB47B1" w:rsidP="00952C33">
            <w:pPr>
              <w:rPr>
                <w:rFonts w:ascii="Book Antiqua" w:hAnsi="Book Antiqua"/>
              </w:rPr>
            </w:pPr>
          </w:p>
        </w:tc>
      </w:tr>
    </w:tbl>
    <w:p w14:paraId="52412F9F" w14:textId="650870CC" w:rsidR="00862687" w:rsidRDefault="00862687"/>
    <w:p w14:paraId="2F65E5E3" w14:textId="7184EC28" w:rsidR="003531B5" w:rsidRPr="001C0025" w:rsidRDefault="003531B5" w:rsidP="003531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05"/>
        </w:tabs>
        <w:spacing w:after="0" w:line="240" w:lineRule="auto"/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t xml:space="preserve">CA. </w:t>
      </w:r>
      <w:proofErr w:type="spellStart"/>
      <w:r>
        <w:rPr>
          <w:rFonts w:ascii="Book Antiqua" w:hAnsi="Book Antiqua"/>
          <w:b/>
          <w:lang w:val="en-GB"/>
        </w:rPr>
        <w:t>Srinivasa</w:t>
      </w:r>
      <w:proofErr w:type="spellEnd"/>
      <w:r>
        <w:rPr>
          <w:rFonts w:ascii="Book Antiqua" w:hAnsi="Book Antiqua"/>
          <w:b/>
          <w:lang w:val="en-GB"/>
        </w:rPr>
        <w:t xml:space="preserve"> T                        </w:t>
      </w:r>
      <w:r w:rsidRPr="001C0025">
        <w:rPr>
          <w:rFonts w:ascii="Book Antiqua" w:hAnsi="Book Antiqua"/>
          <w:b/>
          <w:lang w:val="en-GB"/>
        </w:rPr>
        <w:tab/>
        <w:t xml:space="preserve">  </w:t>
      </w:r>
      <w:r>
        <w:rPr>
          <w:rFonts w:ascii="Book Antiqua" w:hAnsi="Book Antiqua"/>
          <w:b/>
          <w:lang w:val="en-GB"/>
        </w:rPr>
        <w:t xml:space="preserve">            </w:t>
      </w:r>
      <w:r>
        <w:rPr>
          <w:rFonts w:ascii="Book Antiqua" w:hAnsi="Book Antiqua"/>
          <w:b/>
          <w:lang w:val="en-GB"/>
        </w:rPr>
        <w:tab/>
      </w:r>
      <w:r w:rsidRPr="001C0025">
        <w:rPr>
          <w:rFonts w:ascii="Book Antiqua" w:hAnsi="Book Antiqua"/>
          <w:b/>
          <w:lang w:val="en-GB"/>
        </w:rPr>
        <w:t xml:space="preserve">CA. </w:t>
      </w:r>
      <w:proofErr w:type="spellStart"/>
      <w:r>
        <w:rPr>
          <w:rFonts w:ascii="Book Antiqua" w:hAnsi="Book Antiqua"/>
          <w:b/>
          <w:lang w:val="en-GB"/>
        </w:rPr>
        <w:t>Pramod</w:t>
      </w:r>
      <w:proofErr w:type="spellEnd"/>
      <w:r>
        <w:rPr>
          <w:rFonts w:ascii="Book Antiqua" w:hAnsi="Book Antiqua"/>
          <w:b/>
          <w:lang w:val="en-GB"/>
        </w:rPr>
        <w:t xml:space="preserve"> R Hegde</w:t>
      </w:r>
    </w:p>
    <w:p w14:paraId="73310C74" w14:textId="77777777" w:rsidR="003531B5" w:rsidRPr="001C0025" w:rsidRDefault="003531B5" w:rsidP="003531B5">
      <w:pPr>
        <w:spacing w:after="0" w:line="240" w:lineRule="auto"/>
        <w:rPr>
          <w:rFonts w:ascii="Book Antiqua" w:hAnsi="Book Antiqua"/>
          <w:b/>
          <w:lang w:val="en-GB"/>
        </w:rPr>
      </w:pPr>
      <w:r w:rsidRPr="001C0025">
        <w:rPr>
          <w:rFonts w:ascii="Book Antiqua" w:hAnsi="Book Antiqua"/>
          <w:b/>
          <w:lang w:val="en-GB"/>
        </w:rPr>
        <w:t>Chairman</w:t>
      </w:r>
      <w:r w:rsidRPr="001C0025">
        <w:rPr>
          <w:rFonts w:ascii="Book Antiqua" w:hAnsi="Book Antiqua"/>
          <w:b/>
          <w:lang w:val="en-GB"/>
        </w:rPr>
        <w:tab/>
      </w:r>
      <w:r w:rsidRPr="001C0025">
        <w:rPr>
          <w:rFonts w:ascii="Book Antiqua" w:hAnsi="Book Antiqua"/>
          <w:b/>
          <w:lang w:val="en-GB"/>
        </w:rPr>
        <w:tab/>
      </w:r>
      <w:r w:rsidRPr="001C0025">
        <w:rPr>
          <w:rFonts w:ascii="Book Antiqua" w:hAnsi="Book Antiqua"/>
          <w:b/>
          <w:lang w:val="en-GB"/>
        </w:rPr>
        <w:tab/>
        <w:t xml:space="preserve">        </w:t>
      </w:r>
      <w:r>
        <w:rPr>
          <w:rFonts w:ascii="Book Antiqua" w:hAnsi="Book Antiqua"/>
          <w:b/>
          <w:lang w:val="en-GB"/>
        </w:rPr>
        <w:t xml:space="preserve">     </w:t>
      </w:r>
      <w:r w:rsidRPr="001C0025">
        <w:rPr>
          <w:rFonts w:ascii="Book Antiqua" w:hAnsi="Book Antiqua"/>
          <w:b/>
          <w:lang w:val="en-GB"/>
        </w:rPr>
        <w:tab/>
        <w:t xml:space="preserve">         </w:t>
      </w:r>
      <w:r w:rsidRPr="001C0025">
        <w:rPr>
          <w:rFonts w:ascii="Book Antiqua" w:hAnsi="Book Antiqua"/>
          <w:b/>
          <w:lang w:val="en-GB"/>
        </w:rPr>
        <w:tab/>
      </w:r>
      <w:r w:rsidRPr="001C0025">
        <w:rPr>
          <w:rFonts w:ascii="Book Antiqua" w:hAnsi="Book Antiqua"/>
          <w:b/>
          <w:lang w:val="en-GB"/>
        </w:rPr>
        <w:tab/>
        <w:t xml:space="preserve"> Secretary</w:t>
      </w:r>
    </w:p>
    <w:p w14:paraId="3BB7B9EC" w14:textId="77777777" w:rsidR="003531B5" w:rsidRDefault="003531B5" w:rsidP="003531B5">
      <w:pPr>
        <w:pStyle w:val="NoSpacing"/>
        <w:rPr>
          <w:rFonts w:ascii="Book Antiqua" w:hAnsi="Book Antiqua"/>
          <w:b/>
          <w:lang w:val="en-GB"/>
        </w:rPr>
      </w:pPr>
      <w:r w:rsidRPr="00326DEB">
        <w:rPr>
          <w:rFonts w:ascii="Book Antiqua" w:hAnsi="Book Antiqua"/>
          <w:b/>
          <w:lang w:val="en-GB"/>
        </w:rPr>
        <w:t xml:space="preserve">Bengaluru Branch of SIRC of ICAI </w:t>
      </w:r>
      <w:r>
        <w:rPr>
          <w:rFonts w:ascii="Book Antiqua" w:hAnsi="Book Antiqua"/>
          <w:b/>
          <w:lang w:val="en-GB"/>
        </w:rPr>
        <w:tab/>
      </w:r>
      <w:r>
        <w:rPr>
          <w:rFonts w:ascii="Book Antiqua" w:hAnsi="Book Antiqua"/>
          <w:b/>
          <w:lang w:val="en-GB"/>
        </w:rPr>
        <w:tab/>
      </w:r>
      <w:r>
        <w:rPr>
          <w:rFonts w:ascii="Book Antiqua" w:hAnsi="Book Antiqua"/>
          <w:b/>
          <w:lang w:val="en-GB"/>
        </w:rPr>
        <w:tab/>
      </w:r>
      <w:r w:rsidRPr="00326DEB">
        <w:rPr>
          <w:rFonts w:ascii="Book Antiqua" w:hAnsi="Book Antiqua"/>
          <w:b/>
          <w:lang w:val="en-GB"/>
        </w:rPr>
        <w:t xml:space="preserve"> Bengaluru Branch of SIRC of ICAI</w:t>
      </w:r>
    </w:p>
    <w:p w14:paraId="12646F46" w14:textId="77777777" w:rsidR="003531B5" w:rsidRPr="00326DEB" w:rsidRDefault="003531B5" w:rsidP="003531B5">
      <w:pPr>
        <w:pStyle w:val="NoSpacing"/>
        <w:rPr>
          <w:rFonts w:ascii="Book Antiqua" w:hAnsi="Book Antiqua"/>
          <w:b/>
          <w:lang w:val="en-GB"/>
        </w:rPr>
      </w:pPr>
    </w:p>
    <w:p w14:paraId="320D906B" w14:textId="00B6E8DA" w:rsidR="003531B5" w:rsidRPr="003E5D20" w:rsidRDefault="003531B5" w:rsidP="003531B5">
      <w:pPr>
        <w:pStyle w:val="ListParagraph"/>
        <w:tabs>
          <w:tab w:val="left" w:pos="3375"/>
          <w:tab w:val="left" w:pos="3690"/>
        </w:tabs>
        <w:spacing w:after="0" w:line="240" w:lineRule="auto"/>
        <w:jc w:val="center"/>
        <w:rPr>
          <w:rFonts w:ascii="Book Antiqua" w:hAnsi="Book Antiqua"/>
          <w:b/>
          <w:lang w:val="en-GB"/>
        </w:rPr>
      </w:pPr>
      <w:r w:rsidRPr="003E5D20">
        <w:rPr>
          <w:rFonts w:ascii="Book Antiqua" w:hAnsi="Book Antiqua"/>
          <w:b/>
          <w:lang w:val="en-GB"/>
        </w:rPr>
        <w:t xml:space="preserve">DELEGATE </w:t>
      </w:r>
      <w:proofErr w:type="gramStart"/>
      <w:r w:rsidRPr="003E5D20">
        <w:rPr>
          <w:rFonts w:ascii="Book Antiqua" w:hAnsi="Book Antiqua"/>
          <w:b/>
          <w:lang w:val="en-GB"/>
        </w:rPr>
        <w:t>FEE :</w:t>
      </w:r>
      <w:proofErr w:type="gramEnd"/>
      <w:r w:rsidRPr="003E5D20">
        <w:rPr>
          <w:rFonts w:ascii="Book Antiqua" w:hAnsi="Book Antiqua"/>
          <w:b/>
          <w:lang w:val="en-GB"/>
        </w:rPr>
        <w:t xml:space="preserve"> Members : Rs.</w:t>
      </w:r>
      <w:r w:rsidR="00176310" w:rsidRPr="003E5D20">
        <w:rPr>
          <w:rFonts w:ascii="Book Antiqua" w:hAnsi="Book Antiqua"/>
          <w:b/>
          <w:lang w:val="en-GB"/>
        </w:rPr>
        <w:t xml:space="preserve"> 2,000</w:t>
      </w:r>
      <w:r w:rsidRPr="003E5D20">
        <w:rPr>
          <w:rFonts w:ascii="Book Antiqua" w:hAnsi="Book Antiqua"/>
          <w:b/>
          <w:lang w:val="en-GB"/>
        </w:rPr>
        <w:t xml:space="preserve">/- </w:t>
      </w:r>
      <w:r w:rsidR="00176310" w:rsidRPr="003E5D20">
        <w:rPr>
          <w:rFonts w:ascii="Book Antiqua" w:hAnsi="Book Antiqua"/>
          <w:b/>
          <w:lang w:val="en-GB"/>
        </w:rPr>
        <w:t xml:space="preserve">Plus </w:t>
      </w:r>
      <w:r w:rsidRPr="003E5D20">
        <w:rPr>
          <w:rFonts w:ascii="Book Antiqua" w:hAnsi="Book Antiqua"/>
          <w:b/>
          <w:lang w:val="en-GB"/>
        </w:rPr>
        <w:t xml:space="preserve">GST </w:t>
      </w:r>
    </w:p>
    <w:p w14:paraId="4D6A375B" w14:textId="2E10BB23" w:rsidR="003531B5" w:rsidRPr="003E5D20" w:rsidRDefault="003531B5" w:rsidP="003531B5">
      <w:pPr>
        <w:pStyle w:val="ListParagraph"/>
        <w:tabs>
          <w:tab w:val="center" w:pos="4873"/>
          <w:tab w:val="right" w:pos="9026"/>
        </w:tabs>
        <w:spacing w:after="0" w:line="240" w:lineRule="auto"/>
        <w:jc w:val="center"/>
        <w:rPr>
          <w:rFonts w:ascii="Book Antiqua" w:hAnsi="Book Antiqua"/>
          <w:b/>
          <w:lang w:val="en-GB"/>
        </w:rPr>
      </w:pPr>
      <w:r w:rsidRPr="003E5D20">
        <w:rPr>
          <w:rFonts w:ascii="Book Antiqua" w:hAnsi="Book Antiqua"/>
          <w:b/>
          <w:lang w:val="en-GB"/>
        </w:rPr>
        <w:t xml:space="preserve">Non </w:t>
      </w:r>
      <w:proofErr w:type="gramStart"/>
      <w:r w:rsidRPr="003E5D20">
        <w:rPr>
          <w:rFonts w:ascii="Book Antiqua" w:hAnsi="Book Antiqua"/>
          <w:b/>
          <w:lang w:val="en-GB"/>
        </w:rPr>
        <w:t>Members :</w:t>
      </w:r>
      <w:proofErr w:type="gramEnd"/>
      <w:r w:rsidRPr="003E5D20">
        <w:rPr>
          <w:rFonts w:ascii="Book Antiqua" w:hAnsi="Book Antiqua"/>
          <w:b/>
          <w:lang w:val="en-GB"/>
        </w:rPr>
        <w:t xml:space="preserve"> Rs.</w:t>
      </w:r>
      <w:r w:rsidR="00176310" w:rsidRPr="003E5D20">
        <w:rPr>
          <w:rFonts w:ascii="Book Antiqua" w:hAnsi="Book Antiqua"/>
          <w:b/>
          <w:lang w:val="en-GB"/>
        </w:rPr>
        <w:t>4</w:t>
      </w:r>
      <w:r w:rsidRPr="003E5D20">
        <w:rPr>
          <w:rFonts w:ascii="Book Antiqua" w:hAnsi="Book Antiqua"/>
          <w:b/>
          <w:lang w:val="en-GB"/>
        </w:rPr>
        <w:t>,</w:t>
      </w:r>
      <w:r w:rsidR="00176310" w:rsidRPr="003E5D20">
        <w:rPr>
          <w:rFonts w:ascii="Book Antiqua" w:hAnsi="Book Antiqua"/>
          <w:b/>
          <w:lang w:val="en-GB"/>
        </w:rPr>
        <w:t>0</w:t>
      </w:r>
      <w:r w:rsidRPr="003E5D20">
        <w:rPr>
          <w:rFonts w:ascii="Book Antiqua" w:hAnsi="Book Antiqua"/>
          <w:b/>
          <w:lang w:val="en-GB"/>
        </w:rPr>
        <w:t>00/- Plus GST</w:t>
      </w:r>
    </w:p>
    <w:p w14:paraId="7EDA79C4" w14:textId="7FF57CBB" w:rsidR="003531B5" w:rsidRPr="003E5D20" w:rsidRDefault="003531B5" w:rsidP="003531B5">
      <w:pPr>
        <w:pStyle w:val="ListParagraph"/>
        <w:spacing w:after="0" w:line="240" w:lineRule="auto"/>
        <w:jc w:val="center"/>
        <w:rPr>
          <w:rFonts w:ascii="Book Antiqua" w:hAnsi="Book Antiqua"/>
          <w:b/>
          <w:lang w:val="en-GB"/>
        </w:rPr>
      </w:pPr>
      <w:r w:rsidRPr="003E5D20">
        <w:rPr>
          <w:rFonts w:ascii="Book Antiqua" w:hAnsi="Book Antiqua"/>
          <w:b/>
          <w:lang w:val="en-GB"/>
        </w:rPr>
        <w:t>Online Registration: www.bangaloreicai.org</w:t>
      </w:r>
    </w:p>
    <w:p w14:paraId="40DC2A6C" w14:textId="77777777" w:rsidR="008500A2" w:rsidRPr="003E5D20" w:rsidRDefault="008500A2" w:rsidP="008500A2">
      <w:pPr>
        <w:pStyle w:val="BodyText"/>
        <w:spacing w:after="0"/>
        <w:ind w:right="38"/>
        <w:jc w:val="center"/>
        <w:rPr>
          <w:rFonts w:ascii="Book Antiqua" w:hAnsi="Book Antiqua"/>
          <w:b/>
          <w:sz w:val="22"/>
          <w:szCs w:val="22"/>
        </w:rPr>
      </w:pPr>
      <w:r w:rsidRPr="003E5D20">
        <w:rPr>
          <w:rFonts w:ascii="Book Antiqua" w:hAnsi="Book Antiqua"/>
          <w:b/>
          <w:sz w:val="22"/>
          <w:szCs w:val="22"/>
        </w:rPr>
        <w:t>Mode of payment: Cash /Cheque/DD in favour of</w:t>
      </w:r>
    </w:p>
    <w:p w14:paraId="59543B1D" w14:textId="77777777" w:rsidR="008500A2" w:rsidRPr="003E5D20" w:rsidRDefault="008500A2" w:rsidP="008500A2">
      <w:pPr>
        <w:pStyle w:val="BodyText"/>
        <w:spacing w:after="0"/>
        <w:ind w:right="38"/>
        <w:jc w:val="center"/>
        <w:outlineLvl w:val="0"/>
        <w:rPr>
          <w:rFonts w:ascii="Book Antiqua" w:hAnsi="Book Antiqua"/>
          <w:b/>
          <w:sz w:val="22"/>
          <w:szCs w:val="22"/>
        </w:rPr>
      </w:pPr>
      <w:r w:rsidRPr="003E5D20">
        <w:rPr>
          <w:rFonts w:ascii="Book Antiqua" w:hAnsi="Book Antiqua"/>
          <w:b/>
          <w:sz w:val="22"/>
          <w:szCs w:val="22"/>
        </w:rPr>
        <w:t>“Bangalore Branch of SIRC of ICAI”, payable at Bengaluru</w:t>
      </w:r>
    </w:p>
    <w:p w14:paraId="0F6CB097" w14:textId="77777777" w:rsidR="008500A2" w:rsidRPr="003E5D20" w:rsidRDefault="008500A2" w:rsidP="008500A2">
      <w:pPr>
        <w:pStyle w:val="BodyText"/>
        <w:spacing w:after="0"/>
        <w:ind w:right="38"/>
        <w:jc w:val="center"/>
        <w:rPr>
          <w:rStyle w:val="Hyperlink"/>
          <w:rFonts w:ascii="Book Antiqua" w:hAnsi="Book Antiqua"/>
          <w:b/>
          <w:sz w:val="22"/>
          <w:szCs w:val="22"/>
        </w:rPr>
      </w:pPr>
      <w:r w:rsidRPr="003E5D20">
        <w:rPr>
          <w:rFonts w:ascii="Book Antiqua" w:hAnsi="Book Antiqua"/>
          <w:b/>
          <w:sz w:val="22"/>
          <w:szCs w:val="22"/>
        </w:rPr>
        <w:t xml:space="preserve">For Registration, click </w:t>
      </w:r>
      <w:hyperlink r:id="rId9" w:history="1">
        <w:r w:rsidRPr="003E5D20">
          <w:rPr>
            <w:rStyle w:val="Hyperlink"/>
            <w:rFonts w:ascii="Book Antiqua" w:hAnsi="Book Antiqua"/>
            <w:b/>
            <w:sz w:val="22"/>
            <w:szCs w:val="22"/>
          </w:rPr>
          <w:t>www.bangaloreicai.org</w:t>
        </w:r>
      </w:hyperlink>
    </w:p>
    <w:p w14:paraId="57BF374B" w14:textId="77777777" w:rsidR="008500A2" w:rsidRPr="008C78B3" w:rsidRDefault="008500A2" w:rsidP="008500A2">
      <w:pPr>
        <w:pStyle w:val="BodyText"/>
        <w:spacing w:after="0"/>
        <w:ind w:right="38"/>
        <w:jc w:val="center"/>
        <w:rPr>
          <w:rFonts w:ascii="Book Antiqua" w:hAnsi="Book Antiqua"/>
          <w:sz w:val="24"/>
        </w:rPr>
      </w:pPr>
      <w:r w:rsidRPr="003E5D20">
        <w:rPr>
          <w:rFonts w:ascii="Book Antiqua" w:hAnsi="Book Antiqua"/>
          <w:b/>
          <w:sz w:val="22"/>
          <w:szCs w:val="22"/>
        </w:rPr>
        <w:t xml:space="preserve"> </w:t>
      </w:r>
      <w:proofErr w:type="gramStart"/>
      <w:r w:rsidRPr="003E5D20">
        <w:rPr>
          <w:rFonts w:ascii="Book Antiqua" w:hAnsi="Book Antiqua"/>
          <w:b/>
          <w:sz w:val="22"/>
          <w:szCs w:val="22"/>
        </w:rPr>
        <w:t>Tel :</w:t>
      </w:r>
      <w:proofErr w:type="gramEnd"/>
      <w:r w:rsidRPr="003E5D20">
        <w:rPr>
          <w:rFonts w:ascii="Book Antiqua" w:hAnsi="Book Antiqua"/>
          <w:b/>
          <w:sz w:val="22"/>
          <w:szCs w:val="22"/>
        </w:rPr>
        <w:t xml:space="preserve"> 080 43944868/876, 96069 13003</w:t>
      </w:r>
    </w:p>
    <w:p w14:paraId="2AA92D97" w14:textId="77777777" w:rsidR="003531B5" w:rsidRPr="006312DD" w:rsidRDefault="003531B5" w:rsidP="003531B5">
      <w:pPr>
        <w:rPr>
          <w:rFonts w:ascii="Book Antiqua" w:hAnsi="Book Antiqua"/>
          <w:sz w:val="20"/>
          <w:szCs w:val="20"/>
        </w:rPr>
      </w:pPr>
    </w:p>
    <w:p w14:paraId="13CCB5C4" w14:textId="77777777" w:rsidR="003531B5" w:rsidRDefault="003531B5"/>
    <w:sectPr w:rsidR="003531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8B998" w14:textId="77777777" w:rsidR="000749AE" w:rsidRDefault="000749AE" w:rsidP="00353E9E">
      <w:pPr>
        <w:spacing w:after="0" w:line="240" w:lineRule="auto"/>
      </w:pPr>
      <w:r>
        <w:separator/>
      </w:r>
    </w:p>
  </w:endnote>
  <w:endnote w:type="continuationSeparator" w:id="0">
    <w:p w14:paraId="715B72D0" w14:textId="77777777" w:rsidR="000749AE" w:rsidRDefault="000749AE" w:rsidP="0035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 Antiqua">
    <w:altName w:val="Noto Serif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84670" w14:textId="77777777" w:rsidR="000749AE" w:rsidRDefault="000749AE" w:rsidP="00353E9E">
      <w:pPr>
        <w:spacing w:after="0" w:line="240" w:lineRule="auto"/>
      </w:pPr>
      <w:r>
        <w:separator/>
      </w:r>
    </w:p>
  </w:footnote>
  <w:footnote w:type="continuationSeparator" w:id="0">
    <w:p w14:paraId="62A4E615" w14:textId="77777777" w:rsidR="000749AE" w:rsidRDefault="000749AE" w:rsidP="00353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758E"/>
    <w:multiLevelType w:val="hybridMultilevel"/>
    <w:tmpl w:val="13E2372C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2F68C2"/>
    <w:multiLevelType w:val="hybridMultilevel"/>
    <w:tmpl w:val="E0DCF6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6F"/>
    <w:rsid w:val="000046F2"/>
    <w:rsid w:val="0001084C"/>
    <w:rsid w:val="000108E1"/>
    <w:rsid w:val="0003379C"/>
    <w:rsid w:val="000749AE"/>
    <w:rsid w:val="0008012F"/>
    <w:rsid w:val="00090F5B"/>
    <w:rsid w:val="000B56A3"/>
    <w:rsid w:val="000C076F"/>
    <w:rsid w:val="00124494"/>
    <w:rsid w:val="00125EB6"/>
    <w:rsid w:val="00142F8F"/>
    <w:rsid w:val="00146355"/>
    <w:rsid w:val="00176310"/>
    <w:rsid w:val="00186919"/>
    <w:rsid w:val="00187949"/>
    <w:rsid w:val="001C170E"/>
    <w:rsid w:val="001D2A8E"/>
    <w:rsid w:val="001F10FC"/>
    <w:rsid w:val="00233501"/>
    <w:rsid w:val="00242557"/>
    <w:rsid w:val="002541E6"/>
    <w:rsid w:val="00296C12"/>
    <w:rsid w:val="00301CE0"/>
    <w:rsid w:val="003028FF"/>
    <w:rsid w:val="003113C1"/>
    <w:rsid w:val="00322531"/>
    <w:rsid w:val="00323725"/>
    <w:rsid w:val="0033067C"/>
    <w:rsid w:val="0033157F"/>
    <w:rsid w:val="003454EF"/>
    <w:rsid w:val="00350C82"/>
    <w:rsid w:val="003531B5"/>
    <w:rsid w:val="00353E9E"/>
    <w:rsid w:val="00367FC1"/>
    <w:rsid w:val="003725A2"/>
    <w:rsid w:val="00391745"/>
    <w:rsid w:val="00392C2B"/>
    <w:rsid w:val="003A0559"/>
    <w:rsid w:val="003B619C"/>
    <w:rsid w:val="003E5D20"/>
    <w:rsid w:val="003E693F"/>
    <w:rsid w:val="003F76A9"/>
    <w:rsid w:val="00411617"/>
    <w:rsid w:val="004258A0"/>
    <w:rsid w:val="00442316"/>
    <w:rsid w:val="004538CF"/>
    <w:rsid w:val="00455120"/>
    <w:rsid w:val="004551D9"/>
    <w:rsid w:val="00466E49"/>
    <w:rsid w:val="004933A7"/>
    <w:rsid w:val="004B13DE"/>
    <w:rsid w:val="004E4CEB"/>
    <w:rsid w:val="004F4FD6"/>
    <w:rsid w:val="004F5D38"/>
    <w:rsid w:val="00503E54"/>
    <w:rsid w:val="005225FE"/>
    <w:rsid w:val="00561542"/>
    <w:rsid w:val="005B7031"/>
    <w:rsid w:val="005C4A78"/>
    <w:rsid w:val="005E274B"/>
    <w:rsid w:val="005F0F42"/>
    <w:rsid w:val="00611B48"/>
    <w:rsid w:val="006278A1"/>
    <w:rsid w:val="00654A8C"/>
    <w:rsid w:val="006707D4"/>
    <w:rsid w:val="0067391C"/>
    <w:rsid w:val="0069001A"/>
    <w:rsid w:val="006E6770"/>
    <w:rsid w:val="007036B4"/>
    <w:rsid w:val="007335A4"/>
    <w:rsid w:val="00743315"/>
    <w:rsid w:val="0074698D"/>
    <w:rsid w:val="00756A0E"/>
    <w:rsid w:val="00770922"/>
    <w:rsid w:val="00777663"/>
    <w:rsid w:val="0078158A"/>
    <w:rsid w:val="00792A19"/>
    <w:rsid w:val="007D5F06"/>
    <w:rsid w:val="007E7A8B"/>
    <w:rsid w:val="008005D1"/>
    <w:rsid w:val="00813888"/>
    <w:rsid w:val="008141E3"/>
    <w:rsid w:val="008310CF"/>
    <w:rsid w:val="00831374"/>
    <w:rsid w:val="00836A1C"/>
    <w:rsid w:val="008500A2"/>
    <w:rsid w:val="00862687"/>
    <w:rsid w:val="008A4FEA"/>
    <w:rsid w:val="008D3A67"/>
    <w:rsid w:val="008D756F"/>
    <w:rsid w:val="008E121D"/>
    <w:rsid w:val="008E34ED"/>
    <w:rsid w:val="00906D4A"/>
    <w:rsid w:val="009446FC"/>
    <w:rsid w:val="00950F58"/>
    <w:rsid w:val="0095118D"/>
    <w:rsid w:val="009529EF"/>
    <w:rsid w:val="009704DD"/>
    <w:rsid w:val="00996D90"/>
    <w:rsid w:val="009A77C9"/>
    <w:rsid w:val="009A7E49"/>
    <w:rsid w:val="009D5CC5"/>
    <w:rsid w:val="009E2203"/>
    <w:rsid w:val="009E69C5"/>
    <w:rsid w:val="009E74A8"/>
    <w:rsid w:val="009F3539"/>
    <w:rsid w:val="009F38F2"/>
    <w:rsid w:val="00A255D4"/>
    <w:rsid w:val="00A32493"/>
    <w:rsid w:val="00A81188"/>
    <w:rsid w:val="00A933E0"/>
    <w:rsid w:val="00AD3804"/>
    <w:rsid w:val="00AE10EE"/>
    <w:rsid w:val="00B03404"/>
    <w:rsid w:val="00B03458"/>
    <w:rsid w:val="00B14F2E"/>
    <w:rsid w:val="00B1501E"/>
    <w:rsid w:val="00B416AD"/>
    <w:rsid w:val="00B74CDC"/>
    <w:rsid w:val="00B75D09"/>
    <w:rsid w:val="00B7724B"/>
    <w:rsid w:val="00B82591"/>
    <w:rsid w:val="00B974C8"/>
    <w:rsid w:val="00BB47B1"/>
    <w:rsid w:val="00BC7AF9"/>
    <w:rsid w:val="00BD4C06"/>
    <w:rsid w:val="00BD6A0A"/>
    <w:rsid w:val="00BE45F5"/>
    <w:rsid w:val="00BE4D60"/>
    <w:rsid w:val="00BF527F"/>
    <w:rsid w:val="00BF7CBB"/>
    <w:rsid w:val="00C760A6"/>
    <w:rsid w:val="00C846FB"/>
    <w:rsid w:val="00C94EEA"/>
    <w:rsid w:val="00CC1A29"/>
    <w:rsid w:val="00CD4A81"/>
    <w:rsid w:val="00D058C6"/>
    <w:rsid w:val="00D30740"/>
    <w:rsid w:val="00D425EC"/>
    <w:rsid w:val="00D428C1"/>
    <w:rsid w:val="00D77600"/>
    <w:rsid w:val="00D82B3B"/>
    <w:rsid w:val="00DB303D"/>
    <w:rsid w:val="00E135A3"/>
    <w:rsid w:val="00E26124"/>
    <w:rsid w:val="00E30FD7"/>
    <w:rsid w:val="00E56CE4"/>
    <w:rsid w:val="00E74BF8"/>
    <w:rsid w:val="00EA639A"/>
    <w:rsid w:val="00EB46BF"/>
    <w:rsid w:val="00ED4B55"/>
    <w:rsid w:val="00ED7073"/>
    <w:rsid w:val="00EE477A"/>
    <w:rsid w:val="00EE4D87"/>
    <w:rsid w:val="00F06E6E"/>
    <w:rsid w:val="00F3061B"/>
    <w:rsid w:val="00F310C1"/>
    <w:rsid w:val="00F60101"/>
    <w:rsid w:val="00F63FC9"/>
    <w:rsid w:val="00F67CD7"/>
    <w:rsid w:val="00FC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4D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56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0F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aaa">
    <w:name w:val="StyleAaaa"/>
    <w:basedOn w:val="Heading2"/>
    <w:link w:val="StyleAaaaChar"/>
    <w:uiPriority w:val="1"/>
    <w:qFormat/>
    <w:rsid w:val="00E30FD7"/>
    <w:pPr>
      <w:widowControl w:val="0"/>
      <w:autoSpaceDE w:val="0"/>
      <w:autoSpaceDN w:val="0"/>
      <w:spacing w:line="480" w:lineRule="auto"/>
    </w:pPr>
  </w:style>
  <w:style w:type="character" w:customStyle="1" w:styleId="StyleAaaaChar">
    <w:name w:val="StyleAaaa Char"/>
    <w:basedOn w:val="Heading2Char"/>
    <w:link w:val="StyleAaaa"/>
    <w:uiPriority w:val="1"/>
    <w:rsid w:val="00E30F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0F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8D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D75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E9E"/>
  </w:style>
  <w:style w:type="paragraph" w:styleId="Footer">
    <w:name w:val="footer"/>
    <w:basedOn w:val="Normal"/>
    <w:link w:val="FooterChar"/>
    <w:uiPriority w:val="99"/>
    <w:unhideWhenUsed/>
    <w:rsid w:val="00353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E9E"/>
  </w:style>
  <w:style w:type="paragraph" w:styleId="NoSpacing">
    <w:name w:val="No Spacing"/>
    <w:uiPriority w:val="1"/>
    <w:qFormat/>
    <w:rsid w:val="007433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31B5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3531B5"/>
  </w:style>
  <w:style w:type="paragraph" w:styleId="BodyText">
    <w:name w:val="Body Text"/>
    <w:basedOn w:val="Normal"/>
    <w:link w:val="BodyTextChar"/>
    <w:rsid w:val="008500A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character" w:customStyle="1" w:styleId="BodyTextChar">
    <w:name w:val="Body Text Char"/>
    <w:basedOn w:val="DefaultParagraphFont"/>
    <w:link w:val="BodyText"/>
    <w:rsid w:val="008500A2"/>
    <w:rPr>
      <w:rFonts w:ascii="Times New Roman" w:eastAsia="Times New Roman" w:hAnsi="Times New Roman" w:cs="Times New Roman"/>
      <w:sz w:val="20"/>
      <w:szCs w:val="20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56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0F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aaa">
    <w:name w:val="StyleAaaa"/>
    <w:basedOn w:val="Heading2"/>
    <w:link w:val="StyleAaaaChar"/>
    <w:uiPriority w:val="1"/>
    <w:qFormat/>
    <w:rsid w:val="00E30FD7"/>
    <w:pPr>
      <w:widowControl w:val="0"/>
      <w:autoSpaceDE w:val="0"/>
      <w:autoSpaceDN w:val="0"/>
      <w:spacing w:line="480" w:lineRule="auto"/>
    </w:pPr>
  </w:style>
  <w:style w:type="character" w:customStyle="1" w:styleId="StyleAaaaChar">
    <w:name w:val="StyleAaaa Char"/>
    <w:basedOn w:val="Heading2Char"/>
    <w:link w:val="StyleAaaa"/>
    <w:uiPriority w:val="1"/>
    <w:rsid w:val="00E30F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0F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8D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D75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E9E"/>
  </w:style>
  <w:style w:type="paragraph" w:styleId="Footer">
    <w:name w:val="footer"/>
    <w:basedOn w:val="Normal"/>
    <w:link w:val="FooterChar"/>
    <w:uiPriority w:val="99"/>
    <w:unhideWhenUsed/>
    <w:rsid w:val="00353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E9E"/>
  </w:style>
  <w:style w:type="paragraph" w:styleId="NoSpacing">
    <w:name w:val="No Spacing"/>
    <w:uiPriority w:val="1"/>
    <w:qFormat/>
    <w:rsid w:val="007433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31B5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3531B5"/>
  </w:style>
  <w:style w:type="paragraph" w:styleId="BodyText">
    <w:name w:val="Body Text"/>
    <w:basedOn w:val="Normal"/>
    <w:link w:val="BodyTextChar"/>
    <w:rsid w:val="008500A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character" w:customStyle="1" w:styleId="BodyTextChar">
    <w:name w:val="Body Text Char"/>
    <w:basedOn w:val="DefaultParagraphFont"/>
    <w:link w:val="BodyText"/>
    <w:rsid w:val="008500A2"/>
    <w:rPr>
      <w:rFonts w:ascii="Times New Roman" w:eastAsia="Times New Roman" w:hAnsi="Times New Roman" w:cs="Times New Roman"/>
      <w:sz w:val="20"/>
      <w:szCs w:val="20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ngaloreica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Jatin Christopher</dc:creator>
  <cp:lastModifiedBy>ICAI</cp:lastModifiedBy>
  <cp:revision>54</cp:revision>
  <cp:lastPrinted>2022-04-29T07:51:00Z</cp:lastPrinted>
  <dcterms:created xsi:type="dcterms:W3CDTF">2022-04-29T07:06:00Z</dcterms:created>
  <dcterms:modified xsi:type="dcterms:W3CDTF">2022-05-09T12:02:00Z</dcterms:modified>
</cp:coreProperties>
</file>